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184E" w14:textId="77777777" w:rsidR="0019265A" w:rsidRPr="00684F06" w:rsidRDefault="0019265A" w:rsidP="0019265A">
      <w:pPr>
        <w:jc w:val="center"/>
        <w:rPr>
          <w:b/>
        </w:rPr>
      </w:pPr>
      <w:r w:rsidRPr="00684F06">
        <w:rPr>
          <w:b/>
        </w:rPr>
        <w:t>MEMORANDUM OF AGREEMENT</w:t>
      </w:r>
    </w:p>
    <w:bookmarkStart w:id="0" w:name="Text1"/>
    <w:p w14:paraId="673C513C" w14:textId="77777777" w:rsidR="00100DB2" w:rsidRPr="00684F06" w:rsidRDefault="00100DB2" w:rsidP="00100DB2">
      <w:pPr>
        <w:jc w:val="cente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10055007" w14:textId="77777777" w:rsidR="00E643D9" w:rsidRPr="00684F06" w:rsidRDefault="00F1420E" w:rsidP="0019265A">
      <w:pPr>
        <w:jc w:val="center"/>
        <w:rPr>
          <w:b/>
        </w:rPr>
      </w:pPr>
      <w:r w:rsidRPr="00684F06">
        <w:rPr>
          <w:b/>
        </w:rPr>
        <w:t xml:space="preserve">and </w:t>
      </w:r>
      <w:r w:rsidR="00E643D9" w:rsidRPr="00684F06">
        <w:rPr>
          <w:b/>
        </w:rPr>
        <w:t>the</w:t>
      </w:r>
    </w:p>
    <w:p w14:paraId="2C0FA73D" w14:textId="5B9423AB" w:rsidR="001C61F9" w:rsidRDefault="00F1420E" w:rsidP="0011199C">
      <w:pPr>
        <w:jc w:val="center"/>
        <w:rPr>
          <w:b/>
        </w:rPr>
      </w:pPr>
      <w:r w:rsidRPr="00684F06">
        <w:rPr>
          <w:b/>
        </w:rPr>
        <w:t>TEXAS HISTORICAL COMMISSION</w:t>
      </w:r>
    </w:p>
    <w:p w14:paraId="5D2946EA" w14:textId="77777777" w:rsidR="0011199C" w:rsidRDefault="0011199C" w:rsidP="0011199C">
      <w:pPr>
        <w:jc w:val="center"/>
      </w:pPr>
    </w:p>
    <w:p w14:paraId="6F8F899A" w14:textId="77777777" w:rsidR="00E46832" w:rsidRDefault="005E5629" w:rsidP="00755EFD">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pPr>
      <w:r>
        <w:t xml:space="preserve">Whereas, </w:t>
      </w:r>
      <w:r w:rsidR="00E643D9">
        <w:t>t</w:t>
      </w:r>
      <w:r w:rsidR="007C2AC0">
        <w:t xml:space="preserve">he </w:t>
      </w:r>
      <w:r w:rsidR="0019265A">
        <w:t>Texas Historical Commission</w:t>
      </w:r>
      <w:r w:rsidR="007C2AC0">
        <w:t xml:space="preserve"> (</w:t>
      </w:r>
      <w:r w:rsidR="00D06268">
        <w:t>“</w:t>
      </w:r>
      <w:r w:rsidR="00E26181">
        <w:t>COMMISSION</w:t>
      </w:r>
      <w:r w:rsidR="007C2AC0">
        <w:t>”)</w:t>
      </w:r>
      <w:r w:rsidR="00755EFD">
        <w:t>,</w:t>
      </w:r>
      <w:r w:rsidR="007C2AC0">
        <w:t xml:space="preserve"> an agency of the state of Texas</w:t>
      </w:r>
      <w:r w:rsidR="008C06AF">
        <w:t xml:space="preserve">, is </w:t>
      </w:r>
      <w:r w:rsidR="007C2AC0">
        <w:t xml:space="preserve">responsible for acquiring, maintaining and operating a system of State </w:t>
      </w:r>
      <w:r w:rsidR="009B3BD8">
        <w:t>Historic Site</w:t>
      </w:r>
      <w:r w:rsidR="007C2AC0">
        <w:t xml:space="preserve">s for the benefit of </w:t>
      </w:r>
      <w:r w:rsidR="00E46832">
        <w:t xml:space="preserve">the </w:t>
      </w:r>
      <w:r>
        <w:t>p</w:t>
      </w:r>
      <w:r w:rsidR="00F1134A">
        <w:t>eople of the State of Texas</w:t>
      </w:r>
      <w:r w:rsidR="00963BDE">
        <w:t>; and</w:t>
      </w:r>
      <w:r w:rsidR="008C06AF">
        <w:t xml:space="preserve"> </w:t>
      </w:r>
    </w:p>
    <w:p w14:paraId="709ECCDB" w14:textId="2B018982" w:rsidR="00755EFD" w:rsidRPr="00C2198E" w:rsidRDefault="00963BDE" w:rsidP="00100DB2">
      <w:pPr>
        <w:rPr>
          <w:b/>
        </w:rPr>
      </w:pPr>
      <w:r>
        <w:t>Whereas, t</w:t>
      </w:r>
      <w:r w:rsidR="00E46832">
        <w:t xml:space="preserve">he </w:t>
      </w:r>
      <w:r w:rsidR="00100DB2" w:rsidRPr="00C2198E">
        <w:rPr>
          <w:b/>
        </w:rPr>
        <w:fldChar w:fldCharType="begin">
          <w:ffData>
            <w:name w:val="Text1"/>
            <w:enabled/>
            <w:calcOnExit w:val="0"/>
            <w:textInput/>
          </w:ffData>
        </w:fldChar>
      </w:r>
      <w:r w:rsidR="00100DB2" w:rsidRPr="00C2198E">
        <w:rPr>
          <w:b/>
        </w:rPr>
        <w:instrText xml:space="preserve"> FORMTEXT </w:instrText>
      </w:r>
      <w:r w:rsidR="00100DB2" w:rsidRPr="00C2198E">
        <w:rPr>
          <w:b/>
        </w:rPr>
      </w:r>
      <w:r w:rsidR="00100DB2" w:rsidRPr="00C2198E">
        <w:rPr>
          <w:b/>
        </w:rPr>
        <w:fldChar w:fldCharType="separate"/>
      </w:r>
      <w:r w:rsidR="00100DB2" w:rsidRPr="00C2198E">
        <w:rPr>
          <w:b/>
        </w:rPr>
        <w:t> </w:t>
      </w:r>
      <w:r w:rsidR="00100DB2" w:rsidRPr="00C2198E">
        <w:rPr>
          <w:b/>
        </w:rPr>
        <w:t> </w:t>
      </w:r>
      <w:r w:rsidR="00100DB2" w:rsidRPr="00C2198E">
        <w:rPr>
          <w:b/>
        </w:rPr>
        <w:t> </w:t>
      </w:r>
      <w:r w:rsidR="00100DB2" w:rsidRPr="00C2198E">
        <w:rPr>
          <w:b/>
        </w:rPr>
        <w:t> </w:t>
      </w:r>
      <w:r w:rsidR="00100DB2" w:rsidRPr="00C2198E">
        <w:rPr>
          <w:b/>
        </w:rPr>
        <w:t> </w:t>
      </w:r>
      <w:r w:rsidR="00100DB2" w:rsidRPr="00C2198E">
        <w:rPr>
          <w:b/>
        </w:rPr>
        <w:fldChar w:fldCharType="end"/>
      </w:r>
      <w:r w:rsidR="00E46832">
        <w:t xml:space="preserve"> </w:t>
      </w:r>
      <w:r w:rsidR="00AB1A71">
        <w:t xml:space="preserve">Friends Group Organization </w:t>
      </w:r>
      <w:r>
        <w:t>(</w:t>
      </w:r>
      <w:r w:rsidR="00E643D9">
        <w:t>“</w:t>
      </w:r>
      <w:r w:rsidR="00E26181">
        <w:t>FRIENDS</w:t>
      </w:r>
      <w:r w:rsidR="00E643D9">
        <w:t>”</w:t>
      </w:r>
      <w:r>
        <w:t>)</w:t>
      </w:r>
      <w:r w:rsidR="00E46832">
        <w:t xml:space="preserve"> </w:t>
      </w:r>
      <w:r w:rsidR="00080162">
        <w:t>is a duly incorporated nonprofit corporation in accordance with the</w:t>
      </w:r>
      <w:r w:rsidR="002A37E9">
        <w:t xml:space="preserve"> Business Organizations Code, Chapter 22, concerning n</w:t>
      </w:r>
      <w:r w:rsidR="00225B8C">
        <w:t>onprofit c</w:t>
      </w:r>
      <w:r w:rsidR="002A37E9">
        <w:t>orporations, is</w:t>
      </w:r>
      <w:r w:rsidR="00080162">
        <w:t xml:space="preserve"> in good standing with the Secretary of State</w:t>
      </w:r>
      <w:r w:rsidR="002A37E9">
        <w:t xml:space="preserve">, </w:t>
      </w:r>
      <w:r w:rsidR="00080162">
        <w:t xml:space="preserve"> and has obtained from the Internal Revenue Service a valid determination letter that it is an organization described in Section 501(c)(3) of th</w:t>
      </w:r>
      <w:r w:rsidR="00FA078F">
        <w:t>e Internal Revenue Code of 1986 o</w:t>
      </w:r>
      <w:r w:rsidR="00A00F88">
        <w:t>rganized exclusively for char</w:t>
      </w:r>
      <w:r w:rsidR="00E643D9">
        <w:t>itable and educational purposes; and</w:t>
      </w:r>
    </w:p>
    <w:p w14:paraId="1725EDC4" w14:textId="77777777" w:rsidR="00755EFD" w:rsidRDefault="00755EFD" w:rsidP="00963BDE"/>
    <w:p w14:paraId="251F2397" w14:textId="77777777" w:rsidR="0019265A" w:rsidRPr="00C2198E" w:rsidRDefault="00963BDE" w:rsidP="00100DB2">
      <w:pPr>
        <w:rPr>
          <w:b/>
        </w:rPr>
      </w:pPr>
      <w:proofErr w:type="gramStart"/>
      <w:r>
        <w:t>Whereas,</w:t>
      </w:r>
      <w:proofErr w:type="gramEnd"/>
      <w:r>
        <w:t xml:space="preserve"> t</w:t>
      </w:r>
      <w:r w:rsidR="00FA078F">
        <w:t xml:space="preserve">he mission of the </w:t>
      </w:r>
      <w:r w:rsidR="00E26181">
        <w:t>FRIENDS</w:t>
      </w:r>
      <w:r w:rsidR="00FA078F">
        <w:t xml:space="preserve"> is to support the operations, maintenance and educational programs of the </w:t>
      </w:r>
      <w:r w:rsidR="00100DB2" w:rsidRPr="00C2198E">
        <w:rPr>
          <w:b/>
        </w:rPr>
        <w:fldChar w:fldCharType="begin">
          <w:ffData>
            <w:name w:val="Text1"/>
            <w:enabled/>
            <w:calcOnExit w:val="0"/>
            <w:textInput/>
          </w:ffData>
        </w:fldChar>
      </w:r>
      <w:r w:rsidR="00100DB2" w:rsidRPr="00C2198E">
        <w:rPr>
          <w:b/>
        </w:rPr>
        <w:instrText xml:space="preserve"> FORMTEXT </w:instrText>
      </w:r>
      <w:r w:rsidR="00100DB2" w:rsidRPr="00C2198E">
        <w:rPr>
          <w:b/>
        </w:rPr>
      </w:r>
      <w:r w:rsidR="00100DB2" w:rsidRPr="00C2198E">
        <w:rPr>
          <w:b/>
        </w:rPr>
        <w:fldChar w:fldCharType="separate"/>
      </w:r>
      <w:r w:rsidR="00100DB2" w:rsidRPr="00C2198E">
        <w:rPr>
          <w:b/>
        </w:rPr>
        <w:t> </w:t>
      </w:r>
      <w:r w:rsidR="00100DB2" w:rsidRPr="00C2198E">
        <w:rPr>
          <w:b/>
        </w:rPr>
        <w:t> </w:t>
      </w:r>
      <w:r w:rsidR="00100DB2" w:rsidRPr="00C2198E">
        <w:rPr>
          <w:b/>
        </w:rPr>
        <w:t> </w:t>
      </w:r>
      <w:r w:rsidR="00100DB2" w:rsidRPr="00C2198E">
        <w:rPr>
          <w:b/>
        </w:rPr>
        <w:t> </w:t>
      </w:r>
      <w:r w:rsidR="00100DB2" w:rsidRPr="00C2198E">
        <w:rPr>
          <w:b/>
        </w:rPr>
        <w:t> </w:t>
      </w:r>
      <w:r w:rsidR="00100DB2" w:rsidRPr="00C2198E">
        <w:rPr>
          <w:b/>
        </w:rPr>
        <w:fldChar w:fldCharType="end"/>
      </w:r>
      <w:r w:rsidR="00100DB2" w:rsidRPr="00C2198E">
        <w:rPr>
          <w:b/>
        </w:rPr>
        <w:t xml:space="preserve"> </w:t>
      </w:r>
      <w:r w:rsidR="00076972">
        <w:t>State Historic Site</w:t>
      </w:r>
      <w:r w:rsidR="00E46832">
        <w:t xml:space="preserve"> </w:t>
      </w:r>
      <w:r w:rsidR="00080162">
        <w:t xml:space="preserve">operated by the </w:t>
      </w:r>
      <w:r w:rsidR="00E26181">
        <w:t>COMMISSION</w:t>
      </w:r>
      <w:r w:rsidR="00080162">
        <w:t xml:space="preserve"> throu</w:t>
      </w:r>
      <w:r w:rsidR="00E46832">
        <w:t xml:space="preserve">gh its </w:t>
      </w:r>
      <w:r w:rsidR="009B3BD8">
        <w:t xml:space="preserve">Historic Sites </w:t>
      </w:r>
      <w:r w:rsidR="00E46832">
        <w:t>Division</w:t>
      </w:r>
      <w:r w:rsidR="009B3BD8">
        <w:t>.</w:t>
      </w:r>
    </w:p>
    <w:p w14:paraId="36A511DA" w14:textId="77777777" w:rsidR="00D15C93" w:rsidRDefault="00D15C93" w:rsidP="00100DB2">
      <w:pPr>
        <w:ind w:left="360"/>
      </w:pPr>
    </w:p>
    <w:p w14:paraId="75AAA24C" w14:textId="77777777" w:rsidR="00C155DC" w:rsidRDefault="001C61F9" w:rsidP="00C155DC">
      <w:r>
        <w:t>Now</w:t>
      </w:r>
      <w:r w:rsidR="00E643D9">
        <w:t>,</w:t>
      </w:r>
      <w:r>
        <w:t xml:space="preserve"> t</w:t>
      </w:r>
      <w:r w:rsidR="00E46832">
        <w:t xml:space="preserve">herefore, the </w:t>
      </w:r>
      <w:r w:rsidR="00E26181">
        <w:t>FRIENDS</w:t>
      </w:r>
      <w:r w:rsidR="00E46832">
        <w:t xml:space="preserve"> and COMMISSION,</w:t>
      </w:r>
      <w:r w:rsidR="00080162">
        <w:t xml:space="preserve"> acting by and through duly authorized officers, enter into the following MEMORANDUM OF AGREEMENT</w:t>
      </w:r>
      <w:r w:rsidR="00A00F88">
        <w:t>.</w:t>
      </w:r>
    </w:p>
    <w:p w14:paraId="4A3F1DE7" w14:textId="77777777" w:rsidR="009A783A" w:rsidRDefault="009A783A" w:rsidP="00755EFD">
      <w:pPr>
        <w:rPr>
          <w:u w:val="single"/>
        </w:rPr>
      </w:pPr>
    </w:p>
    <w:p w14:paraId="726AF331" w14:textId="77777777" w:rsidR="00D213A1" w:rsidRPr="00755EFD" w:rsidRDefault="00D213A1" w:rsidP="00755EFD">
      <w:pPr>
        <w:rPr>
          <w:u w:val="single"/>
        </w:rPr>
      </w:pPr>
      <w:r w:rsidRPr="00755EFD">
        <w:rPr>
          <w:u w:val="single"/>
        </w:rPr>
        <w:t>Nature of Agreement</w:t>
      </w:r>
      <w:r w:rsidR="001B2F1E">
        <w:rPr>
          <w:u w:val="single"/>
        </w:rPr>
        <w:br/>
      </w:r>
    </w:p>
    <w:p w14:paraId="0C009B8F" w14:textId="77777777" w:rsidR="00BC55BD" w:rsidRDefault="00BC55BD" w:rsidP="00C2198E">
      <w:pPr>
        <w:numPr>
          <w:ilvl w:val="0"/>
          <w:numId w:val="8"/>
        </w:numPr>
      </w:pPr>
      <w:r>
        <w:t xml:space="preserve">The parties agree that their relationship is for the purpose of working to interpret the history and cultural resources of the </w:t>
      </w:r>
      <w:r w:rsidR="009B3BD8">
        <w:t>Historic Site</w:t>
      </w:r>
      <w:r>
        <w:t xml:space="preserve">; preserve and protect the cultural resources of the </w:t>
      </w:r>
      <w:r w:rsidR="009B3BD8">
        <w:t>Historic Site</w:t>
      </w:r>
      <w:r>
        <w:t xml:space="preserve">; and attract and serve all visitors to and users of the </w:t>
      </w:r>
      <w:r w:rsidR="009B3BD8">
        <w:t>Historic Site</w:t>
      </w:r>
      <w:r>
        <w:t>.</w:t>
      </w:r>
    </w:p>
    <w:p w14:paraId="0E5C8110" w14:textId="77777777" w:rsidR="00BC55BD" w:rsidRDefault="00BC55BD" w:rsidP="00BC55BD">
      <w:pPr>
        <w:ind w:left="720"/>
      </w:pPr>
    </w:p>
    <w:p w14:paraId="0DCFFA90" w14:textId="77777777" w:rsidR="00BC55BD" w:rsidRDefault="00BC55BD" w:rsidP="00C2198E">
      <w:pPr>
        <w:numPr>
          <w:ilvl w:val="0"/>
          <w:numId w:val="8"/>
        </w:numPr>
      </w:pPr>
      <w:r>
        <w:t xml:space="preserve">The FRIENDS will generate resources for the site by receipt, solicitation, administration and disbursement of gifts, grants or bequests related to the </w:t>
      </w:r>
      <w:r w:rsidR="009B3BD8">
        <w:t>Historic Site</w:t>
      </w:r>
      <w:r>
        <w:t xml:space="preserve">; assisting with programs that might include volunteer labor, hosts, living history, research and other purposes for the benefit of the operation, maintenance and preservation of the </w:t>
      </w:r>
      <w:r w:rsidR="009B3BD8">
        <w:t>Historic Site</w:t>
      </w:r>
      <w:r>
        <w:t xml:space="preserve"> and maintaining a membership open to all people with an interest in the </w:t>
      </w:r>
      <w:r w:rsidR="009B3BD8">
        <w:t>Historic Site</w:t>
      </w:r>
      <w:r>
        <w:t xml:space="preserve"> and its mission.</w:t>
      </w:r>
    </w:p>
    <w:p w14:paraId="7ECC1F2E" w14:textId="77777777" w:rsidR="00BC55BD" w:rsidRPr="00755EFD" w:rsidRDefault="00BC55BD" w:rsidP="00BC55BD">
      <w:pPr>
        <w:rPr>
          <w:u w:val="single"/>
        </w:rPr>
      </w:pPr>
    </w:p>
    <w:p w14:paraId="77D522BD" w14:textId="77777777" w:rsidR="00D213A1" w:rsidRDefault="00D213A1" w:rsidP="00C2198E">
      <w:pPr>
        <w:numPr>
          <w:ilvl w:val="0"/>
          <w:numId w:val="8"/>
        </w:numPr>
      </w:pPr>
      <w:r>
        <w:t xml:space="preserve">The </w:t>
      </w:r>
      <w:r w:rsidR="00E26181">
        <w:t>FRIENDS</w:t>
      </w:r>
      <w:r>
        <w:t xml:space="preserve"> and the </w:t>
      </w:r>
      <w:r w:rsidR="00E26181">
        <w:t>COMMISSION</w:t>
      </w:r>
      <w:r>
        <w:t xml:space="preserve"> expressly acknowledge that nothing in this </w:t>
      </w:r>
      <w:r w:rsidR="00B679F4">
        <w:t>a</w:t>
      </w:r>
      <w:r>
        <w:t xml:space="preserve">greement is intended or should be construed to assign any control, management, direction, or policy influence over the </w:t>
      </w:r>
      <w:r w:rsidR="009B3BD8">
        <w:t>Historic Site</w:t>
      </w:r>
      <w:r>
        <w:t xml:space="preserve"> or the </w:t>
      </w:r>
      <w:r w:rsidR="00E26181">
        <w:t>COMMISSION</w:t>
      </w:r>
      <w:r>
        <w:t xml:space="preserve"> to the </w:t>
      </w:r>
      <w:r w:rsidR="00E26181">
        <w:t>FRIENDS</w:t>
      </w:r>
      <w:r>
        <w:t>.</w:t>
      </w:r>
    </w:p>
    <w:p w14:paraId="46A2B6C1" w14:textId="77777777" w:rsidR="00755EFD" w:rsidRDefault="00755EFD" w:rsidP="00755EFD"/>
    <w:p w14:paraId="6B49DAF5" w14:textId="0FB46626" w:rsidR="00137A22" w:rsidRDefault="00D213A1" w:rsidP="00C2198E">
      <w:pPr>
        <w:numPr>
          <w:ilvl w:val="0"/>
          <w:numId w:val="8"/>
        </w:numPr>
      </w:pPr>
      <w:r w:rsidRPr="00EF7ACD">
        <w:rPr>
          <w:highlight w:val="yellow"/>
        </w:rPr>
        <w:t>No joint venture, partnership or agency exists or</w:t>
      </w:r>
      <w:r w:rsidR="007B7527" w:rsidRPr="00EF7ACD">
        <w:rPr>
          <w:highlight w:val="yellow"/>
        </w:rPr>
        <w:t xml:space="preserve"> will</w:t>
      </w:r>
      <w:r w:rsidRPr="00EF7ACD">
        <w:rPr>
          <w:highlight w:val="yellow"/>
        </w:rPr>
        <w:t xml:space="preserve"> be implied between the </w:t>
      </w:r>
      <w:r w:rsidR="00E26181" w:rsidRPr="00EF7ACD">
        <w:rPr>
          <w:highlight w:val="yellow"/>
        </w:rPr>
        <w:t>FRIENDS</w:t>
      </w:r>
      <w:r w:rsidRPr="00EF7ACD">
        <w:rPr>
          <w:highlight w:val="yellow"/>
        </w:rPr>
        <w:t xml:space="preserve"> and the </w:t>
      </w:r>
      <w:r w:rsidR="00E26181" w:rsidRPr="00EF7ACD">
        <w:rPr>
          <w:highlight w:val="yellow"/>
        </w:rPr>
        <w:t>COMMISSION</w:t>
      </w:r>
      <w:r w:rsidRPr="00EF7ACD">
        <w:rPr>
          <w:highlight w:val="yellow"/>
        </w:rPr>
        <w:t xml:space="preserve"> by the terms of the </w:t>
      </w:r>
      <w:commentRangeStart w:id="1"/>
      <w:r w:rsidR="00B679F4" w:rsidRPr="00EF7ACD">
        <w:rPr>
          <w:highlight w:val="yellow"/>
        </w:rPr>
        <w:t>a</w:t>
      </w:r>
      <w:r w:rsidRPr="00EF7ACD">
        <w:rPr>
          <w:highlight w:val="yellow"/>
        </w:rPr>
        <w:t>greement</w:t>
      </w:r>
      <w:commentRangeEnd w:id="1"/>
      <w:r w:rsidR="00EF7ACD">
        <w:rPr>
          <w:rStyle w:val="CommentReference"/>
        </w:rPr>
        <w:commentReference w:id="1"/>
      </w:r>
      <w:r w:rsidR="00EF7ACD">
        <w:t xml:space="preserve"> </w:t>
      </w:r>
      <w:r>
        <w:t>.</w:t>
      </w:r>
      <w:r w:rsidR="00027914">
        <w:t xml:space="preserve"> </w:t>
      </w:r>
    </w:p>
    <w:p w14:paraId="0B61E8D6" w14:textId="77777777" w:rsidR="006155E7" w:rsidRDefault="006155E7" w:rsidP="00755EFD">
      <w:pPr>
        <w:sectPr w:rsidR="006155E7" w:rsidSect="0011199C">
          <w:headerReference w:type="default" r:id="rId12"/>
          <w:footerReference w:type="default" r:id="rId13"/>
          <w:pgSz w:w="12240" w:h="15840"/>
          <w:pgMar w:top="1267" w:right="1354" w:bottom="1267" w:left="1440" w:header="720" w:footer="720" w:gutter="0"/>
          <w:cols w:space="720"/>
          <w:docGrid w:linePitch="360"/>
        </w:sectPr>
      </w:pPr>
    </w:p>
    <w:p w14:paraId="462E08B9" w14:textId="77777777" w:rsidR="00137A22" w:rsidRPr="007508C1" w:rsidRDefault="00137A22" w:rsidP="00C2198E">
      <w:pPr>
        <w:numPr>
          <w:ilvl w:val="0"/>
          <w:numId w:val="8"/>
        </w:numPr>
        <w:rPr>
          <w:b/>
          <w:u w:val="single"/>
        </w:rPr>
      </w:pPr>
      <w:r>
        <w:lastRenderedPageBreak/>
        <w:t xml:space="preserve">The </w:t>
      </w:r>
      <w:r w:rsidRPr="001773FD">
        <w:t>FRIENDS</w:t>
      </w:r>
      <w:r>
        <w:t xml:space="preserve"> </w:t>
      </w:r>
      <w:r w:rsidR="00EE3A6B">
        <w:t>has no</w:t>
      </w:r>
      <w:r>
        <w:t xml:space="preserve"> authority to represent or bind the </w:t>
      </w:r>
      <w:r w:rsidRPr="00FD0730">
        <w:t>COMMISSION to third parties.</w:t>
      </w:r>
      <w:r>
        <w:t xml:space="preserve"> The COMMISSION </w:t>
      </w:r>
      <w:r w:rsidR="00EE3A6B">
        <w:t>has no</w:t>
      </w:r>
      <w:r>
        <w:t xml:space="preserve"> authority to represent or bind the FRIENDS.</w:t>
      </w:r>
    </w:p>
    <w:p w14:paraId="6F1176C6" w14:textId="77777777" w:rsidR="00137A22" w:rsidRDefault="00137A22" w:rsidP="00137A22"/>
    <w:p w14:paraId="6EAC719A" w14:textId="771B0A45" w:rsidR="005E577A" w:rsidRDefault="00F85FCD" w:rsidP="00755EFD">
      <w:pPr>
        <w:numPr>
          <w:ilvl w:val="0"/>
          <w:numId w:val="8"/>
        </w:numPr>
      </w:pPr>
      <w:r>
        <w:t>For all matters related to this agreement, t</w:t>
      </w:r>
      <w:r w:rsidR="00C72599" w:rsidRPr="00A31C51">
        <w:t xml:space="preserve">he COMMISSION </w:t>
      </w:r>
      <w:r>
        <w:t xml:space="preserve">designee </w:t>
      </w:r>
      <w:r w:rsidR="004B36DB" w:rsidRPr="00A31C51">
        <w:t>must</w:t>
      </w:r>
      <w:r w:rsidR="00C72599" w:rsidRPr="00A31C51">
        <w:t xml:space="preserve"> be the appointed</w:t>
      </w:r>
      <w:r w:rsidR="00C93645" w:rsidRPr="00A31C51">
        <w:t xml:space="preserve"> Site</w:t>
      </w:r>
      <w:r w:rsidR="00C72599" w:rsidRPr="00A31C51">
        <w:t xml:space="preserve"> </w:t>
      </w:r>
      <w:r w:rsidR="00342407" w:rsidRPr="00A31C51">
        <w:t>Manager</w:t>
      </w:r>
      <w:r w:rsidR="00C72599" w:rsidRPr="00A31C51">
        <w:t xml:space="preserve"> of the </w:t>
      </w:r>
      <w:r w:rsidR="009B3BD8" w:rsidRPr="00A31C51">
        <w:t>Historic Site</w:t>
      </w:r>
      <w:r w:rsidR="00C72599" w:rsidRPr="00A31C51">
        <w:t xml:space="preserve"> (hereinafter referred to as the “</w:t>
      </w:r>
      <w:r w:rsidR="00C93645" w:rsidRPr="00A31C51">
        <w:t>SITE MANAGER</w:t>
      </w:r>
      <w:r w:rsidR="00C72599" w:rsidRPr="00A31C51">
        <w:t>”), unless s</w:t>
      </w:r>
      <w:r w:rsidR="000C3C53">
        <w:t>pecifically stated otherwise in writing</w:t>
      </w:r>
      <w:r w:rsidR="00C72599" w:rsidRPr="00A31C51">
        <w:t xml:space="preserve">. In the event there is no </w:t>
      </w:r>
      <w:proofErr w:type="gramStart"/>
      <w:r w:rsidR="00C72599" w:rsidRPr="00A31C51">
        <w:t>duly</w:t>
      </w:r>
      <w:proofErr w:type="gramEnd"/>
      <w:r w:rsidR="00C72599" w:rsidRPr="00A31C51">
        <w:t xml:space="preserve"> appointed </w:t>
      </w:r>
      <w:r w:rsidR="00C93645" w:rsidRPr="00A31C51">
        <w:t xml:space="preserve">SITE </w:t>
      </w:r>
      <w:proofErr w:type="gramStart"/>
      <w:r w:rsidR="00C93645" w:rsidRPr="00A31C51">
        <w:t>MANAGER</w:t>
      </w:r>
      <w:proofErr w:type="gramEnd"/>
      <w:r w:rsidR="007E7F8C" w:rsidRPr="00A31C51">
        <w:t xml:space="preserve"> </w:t>
      </w:r>
      <w:r w:rsidR="00C72599" w:rsidRPr="00A31C51">
        <w:t xml:space="preserve">the </w:t>
      </w:r>
      <w:r w:rsidR="0007264F" w:rsidRPr="00A31C51">
        <w:t xml:space="preserve">designee will be the COMMISSION’S </w:t>
      </w:r>
      <w:r w:rsidR="00EE3A6B" w:rsidRPr="00A31C51">
        <w:t xml:space="preserve">appointed </w:t>
      </w:r>
      <w:r w:rsidR="00C72599" w:rsidRPr="00A31C51">
        <w:t xml:space="preserve">Director of </w:t>
      </w:r>
      <w:r w:rsidR="009B3BD8" w:rsidRPr="00A31C51">
        <w:t>Historic Site</w:t>
      </w:r>
      <w:r w:rsidR="00C72599" w:rsidRPr="00A31C51">
        <w:t>s</w:t>
      </w:r>
      <w:r w:rsidR="00BD1CC5" w:rsidRPr="00A31C51">
        <w:t xml:space="preserve"> Operations</w:t>
      </w:r>
      <w:r w:rsidR="00C72599" w:rsidRPr="00A31C51">
        <w:t>.</w:t>
      </w:r>
    </w:p>
    <w:p w14:paraId="688F0725" w14:textId="77777777" w:rsidR="009A783A" w:rsidRDefault="009A783A" w:rsidP="00755EFD">
      <w:pPr>
        <w:rPr>
          <w:u w:val="single"/>
        </w:rPr>
      </w:pPr>
    </w:p>
    <w:p w14:paraId="52120D5A" w14:textId="77777777" w:rsidR="007C2AC0" w:rsidRPr="00755EFD" w:rsidRDefault="003B4711" w:rsidP="00755EFD">
      <w:pPr>
        <w:rPr>
          <w:u w:val="single"/>
        </w:rPr>
      </w:pPr>
      <w:bookmarkStart w:id="2" w:name="_Hlk134634098"/>
      <w:r w:rsidRPr="00755EFD">
        <w:rPr>
          <w:u w:val="single"/>
        </w:rPr>
        <w:t xml:space="preserve">Organization of </w:t>
      </w:r>
      <w:r w:rsidR="00E26181" w:rsidRPr="00755EFD">
        <w:rPr>
          <w:u w:val="single"/>
        </w:rPr>
        <w:t>FRIENDS</w:t>
      </w:r>
      <w:r w:rsidR="001B2F1E">
        <w:rPr>
          <w:u w:val="single"/>
        </w:rPr>
        <w:br/>
      </w:r>
    </w:p>
    <w:p w14:paraId="199719A7" w14:textId="77777777" w:rsidR="00012DD9" w:rsidRDefault="00502F6E" w:rsidP="00C2198E">
      <w:pPr>
        <w:numPr>
          <w:ilvl w:val="0"/>
          <w:numId w:val="8"/>
        </w:numPr>
      </w:pPr>
      <w:r>
        <w:t xml:space="preserve">The affairs of the </w:t>
      </w:r>
      <w:r w:rsidR="00E26181">
        <w:t>FRIENDS</w:t>
      </w:r>
      <w:r>
        <w:t xml:space="preserve"> </w:t>
      </w:r>
      <w:r w:rsidR="004B36DB">
        <w:t>must</w:t>
      </w:r>
      <w:r>
        <w:t xml:space="preserve"> be managed by its Board of Trustees</w:t>
      </w:r>
      <w:r w:rsidR="003C1D0D">
        <w:t xml:space="preserve"> (hereinafter referred to as the “T</w:t>
      </w:r>
      <w:r w:rsidR="00E643D9">
        <w:t>RUSTEES</w:t>
      </w:r>
      <w:r w:rsidR="003C1D0D">
        <w:t>”)</w:t>
      </w:r>
      <w:r w:rsidR="003B4711">
        <w:t xml:space="preserve"> with no fewer than </w:t>
      </w:r>
      <w:r w:rsidR="006B483C">
        <w:t>three</w:t>
      </w:r>
      <w:r w:rsidR="00E643D9">
        <w:t xml:space="preserve"> </w:t>
      </w:r>
      <w:r w:rsidR="003B4711">
        <w:t>members</w:t>
      </w:r>
      <w:r w:rsidR="007B7527">
        <w:t xml:space="preserve"> consisting of no less than a President, Secretary and Treasurer</w:t>
      </w:r>
      <w:r w:rsidR="003B4711">
        <w:t>.</w:t>
      </w:r>
      <w:r w:rsidR="00755EFD">
        <w:t xml:space="preserve"> </w:t>
      </w:r>
      <w:r w:rsidR="00012DD9">
        <w:br/>
      </w:r>
    </w:p>
    <w:p w14:paraId="28BF4762" w14:textId="6DCC2F3B" w:rsidR="00943658" w:rsidRDefault="00E40079" w:rsidP="00943658">
      <w:pPr>
        <w:numPr>
          <w:ilvl w:val="0"/>
          <w:numId w:val="8"/>
        </w:numPr>
      </w:pPr>
      <w:r>
        <w:t xml:space="preserve">Each new member of the Board of Trustees </w:t>
      </w:r>
      <w:r w:rsidR="004B36DB">
        <w:t>must</w:t>
      </w:r>
      <w:r>
        <w:t xml:space="preserve"> be given </w:t>
      </w:r>
      <w:r w:rsidR="009B3BD8">
        <w:t>a notebook with copies of this a</w:t>
      </w:r>
      <w:r>
        <w:t>greeme</w:t>
      </w:r>
      <w:r w:rsidR="009B3BD8">
        <w:t>nt, b</w:t>
      </w:r>
      <w:r>
        <w:t>y</w:t>
      </w:r>
      <w:r w:rsidR="009B3BD8">
        <w:t>l</w:t>
      </w:r>
      <w:r>
        <w:t>aws, and the F</w:t>
      </w:r>
      <w:r w:rsidR="009B3BD8">
        <w:t>RIENDS’</w:t>
      </w:r>
      <w:r>
        <w:t xml:space="preserve"> m</w:t>
      </w:r>
      <w:r w:rsidR="00755EFD">
        <w:t>ost recent financial statements.</w:t>
      </w:r>
      <w:r w:rsidR="00943658">
        <w:br/>
      </w:r>
    </w:p>
    <w:p w14:paraId="785A9E39" w14:textId="04EB5ACD" w:rsidR="00943658" w:rsidRPr="00EF7ACD" w:rsidRDefault="00943658" w:rsidP="00943658">
      <w:pPr>
        <w:numPr>
          <w:ilvl w:val="0"/>
          <w:numId w:val="8"/>
        </w:numPr>
        <w:rPr>
          <w:highlight w:val="yellow"/>
        </w:rPr>
      </w:pPr>
      <w:r w:rsidRPr="00EF7ACD">
        <w:rPr>
          <w:highlight w:val="yellow"/>
        </w:rPr>
        <w:t>The FRIENDS must appoint one or more Trustee to attend nonprofit governance or fundraising training of their choice at least one time per year, either remote or in-</w:t>
      </w:r>
      <w:commentRangeStart w:id="3"/>
      <w:r w:rsidRPr="00EF7ACD">
        <w:rPr>
          <w:highlight w:val="yellow"/>
        </w:rPr>
        <w:t>person</w:t>
      </w:r>
      <w:commentRangeEnd w:id="3"/>
      <w:r w:rsidR="00EF7ACD">
        <w:rPr>
          <w:rStyle w:val="CommentReference"/>
        </w:rPr>
        <w:commentReference w:id="3"/>
      </w:r>
      <w:r w:rsidRPr="00EF7ACD">
        <w:rPr>
          <w:highlight w:val="yellow"/>
        </w:rPr>
        <w:t>.</w:t>
      </w:r>
      <w:r w:rsidR="00EF7ACD">
        <w:rPr>
          <w:highlight w:val="yellow"/>
        </w:rPr>
        <w:t xml:space="preserve"> </w:t>
      </w:r>
    </w:p>
    <w:p w14:paraId="5F40BBAE" w14:textId="77777777" w:rsidR="00012DD9" w:rsidRDefault="00755EFD" w:rsidP="00012DD9">
      <w:pPr>
        <w:ind w:left="720"/>
      </w:pPr>
      <w:r>
        <w:t xml:space="preserve"> </w:t>
      </w:r>
    </w:p>
    <w:p w14:paraId="516CDCA6" w14:textId="5DCFDAEF" w:rsidR="003C1D0D" w:rsidRDefault="003C1D0D" w:rsidP="00C2198E">
      <w:pPr>
        <w:numPr>
          <w:ilvl w:val="0"/>
          <w:numId w:val="8"/>
        </w:numPr>
      </w:pPr>
      <w:r>
        <w:t>T</w:t>
      </w:r>
      <w:r w:rsidR="00943658">
        <w:t>rustees</w:t>
      </w:r>
      <w:r>
        <w:t xml:space="preserve"> </w:t>
      </w:r>
      <w:r w:rsidR="004B36DB">
        <w:t>must</w:t>
      </w:r>
      <w:r>
        <w:t xml:space="preserve"> not receive any compensation for their services.</w:t>
      </w:r>
      <w:r w:rsidR="00A00F96">
        <w:br/>
      </w:r>
    </w:p>
    <w:p w14:paraId="02CBC1A0" w14:textId="6741DF7E" w:rsidR="00A00F96" w:rsidRPr="006867AF" w:rsidRDefault="00A00F96" w:rsidP="00C2198E">
      <w:pPr>
        <w:numPr>
          <w:ilvl w:val="0"/>
          <w:numId w:val="8"/>
        </w:numPr>
      </w:pPr>
      <w:r w:rsidRPr="006867AF">
        <w:t xml:space="preserve">The FRIENDS may </w:t>
      </w:r>
      <w:r w:rsidR="00771CE7" w:rsidRPr="006867AF">
        <w:t xml:space="preserve">employ </w:t>
      </w:r>
      <w:r w:rsidR="001B2128" w:rsidRPr="006867AF">
        <w:t>a</w:t>
      </w:r>
      <w:r w:rsidRPr="006867AF">
        <w:t xml:space="preserve"> non-Trustee to </w:t>
      </w:r>
      <w:r w:rsidR="001B2128" w:rsidRPr="006867AF">
        <w:t>support</w:t>
      </w:r>
      <w:r w:rsidRPr="006867AF">
        <w:t xml:space="preserve"> </w:t>
      </w:r>
      <w:r w:rsidR="001B2128" w:rsidRPr="006867AF">
        <w:t xml:space="preserve">activities of </w:t>
      </w:r>
      <w:r w:rsidRPr="006867AF">
        <w:t>the FRIENDS and/or to support</w:t>
      </w:r>
      <w:r w:rsidR="001B2128" w:rsidRPr="006867AF">
        <w:t xml:space="preserve"> operations of</w:t>
      </w:r>
      <w:r w:rsidRPr="006867AF">
        <w:t xml:space="preserve"> the State Historic Site</w:t>
      </w:r>
      <w:r w:rsidR="006867AF">
        <w:t xml:space="preserve">. FRIENDS employee job duties must not duplicate nor supersede the job duties of COMMISSION employees. The COMMISSION may review, and FRIENDS may </w:t>
      </w:r>
      <w:proofErr w:type="gramStart"/>
      <w:r w:rsidR="006867AF">
        <w:t>coordinate,</w:t>
      </w:r>
      <w:proofErr w:type="gramEnd"/>
      <w:r w:rsidR="006867AF">
        <w:t xml:space="preserve"> employee job duties with that of COMMISSION employees, if necessary.</w:t>
      </w:r>
      <w:r w:rsidR="001B2128" w:rsidRPr="006867AF">
        <w:t xml:space="preserve"> </w:t>
      </w:r>
    </w:p>
    <w:p w14:paraId="5859AF5C" w14:textId="77777777" w:rsidR="00755EFD" w:rsidRDefault="00755EFD" w:rsidP="00755EFD"/>
    <w:p w14:paraId="03A93B36" w14:textId="77777777" w:rsidR="003353DD" w:rsidRDefault="00DA3C7C" w:rsidP="00C2198E">
      <w:pPr>
        <w:numPr>
          <w:ilvl w:val="0"/>
          <w:numId w:val="8"/>
        </w:numPr>
      </w:pPr>
      <w:r>
        <w:t xml:space="preserve">The </w:t>
      </w:r>
      <w:r w:rsidR="00E26181">
        <w:t>FRIENDS</w:t>
      </w:r>
      <w:r>
        <w:t xml:space="preserve"> </w:t>
      </w:r>
      <w:r w:rsidR="004B36DB">
        <w:t>must</w:t>
      </w:r>
      <w:r>
        <w:t xml:space="preserve"> not elect or designate or otherwise select a </w:t>
      </w:r>
      <w:r w:rsidR="00E26181">
        <w:t>COMMISSION</w:t>
      </w:r>
      <w:r>
        <w:t xml:space="preserve"> employee</w:t>
      </w:r>
      <w:r w:rsidR="002A37E9">
        <w:t xml:space="preserve"> or a </w:t>
      </w:r>
      <w:proofErr w:type="gramStart"/>
      <w:r w:rsidR="002A37E9">
        <w:t>FRIENDS</w:t>
      </w:r>
      <w:proofErr w:type="gramEnd"/>
      <w:r w:rsidR="002A37E9">
        <w:t xml:space="preserve"> employee</w:t>
      </w:r>
      <w:r>
        <w:t xml:space="preserve"> as an officer or director, other than as a non-voting uncompensated representative of the </w:t>
      </w:r>
      <w:r w:rsidR="00E26181">
        <w:t>COMMISSION</w:t>
      </w:r>
      <w:r>
        <w:t>.</w:t>
      </w:r>
    </w:p>
    <w:p w14:paraId="0E51317B" w14:textId="77777777" w:rsidR="003353DD" w:rsidRDefault="003353DD" w:rsidP="003353DD">
      <w:pPr>
        <w:ind w:left="720"/>
      </w:pPr>
    </w:p>
    <w:p w14:paraId="5BE3EB43" w14:textId="77777777" w:rsidR="0012591B" w:rsidRDefault="003353DD" w:rsidP="00C2198E">
      <w:pPr>
        <w:numPr>
          <w:ilvl w:val="0"/>
          <w:numId w:val="8"/>
        </w:numPr>
      </w:pPr>
      <w:r>
        <w:t>The FRIENDS must determine, and reflect in their bylaws, an approximate date for one Annual Meeting of FRIENDS members.</w:t>
      </w:r>
      <w:r w:rsidR="0012591B">
        <w:br/>
      </w:r>
    </w:p>
    <w:p w14:paraId="51C5504A" w14:textId="77777777" w:rsidR="0012591B" w:rsidRDefault="00DA3C7C" w:rsidP="0012591B">
      <w:pPr>
        <w:numPr>
          <w:ilvl w:val="0"/>
          <w:numId w:val="8"/>
        </w:numPr>
      </w:pPr>
      <w:r>
        <w:t xml:space="preserve">The </w:t>
      </w:r>
      <w:r w:rsidR="009B3BD8">
        <w:t>FRIENDS</w:t>
      </w:r>
      <w:r>
        <w:t xml:space="preserve"> </w:t>
      </w:r>
      <w:r w:rsidR="004B36DB">
        <w:t>must</w:t>
      </w:r>
      <w:r>
        <w:t xml:space="preserve"> hold </w:t>
      </w:r>
      <w:r w:rsidR="003433BF">
        <w:t>meetings a</w:t>
      </w:r>
      <w:r w:rsidR="003353DD">
        <w:t>t least twice each fiscal year; o</w:t>
      </w:r>
      <w:r w:rsidR="003433BF">
        <w:t xml:space="preserve">ne must be </w:t>
      </w:r>
      <w:r w:rsidR="003353DD">
        <w:t xml:space="preserve">the </w:t>
      </w:r>
      <w:r w:rsidR="003433BF">
        <w:t xml:space="preserve">scheduled Annual Meeting of members, and at least one </w:t>
      </w:r>
      <w:r>
        <w:t xml:space="preserve">regular </w:t>
      </w:r>
      <w:proofErr w:type="gramStart"/>
      <w:r>
        <w:t>meetings</w:t>
      </w:r>
      <w:proofErr w:type="gramEnd"/>
      <w:r>
        <w:t xml:space="preserve"> of its </w:t>
      </w:r>
      <w:r w:rsidR="009B3BD8">
        <w:t>Trustees</w:t>
      </w:r>
      <w:r w:rsidR="003433BF">
        <w:t>.</w:t>
      </w:r>
      <w:r w:rsidR="007508C1">
        <w:t xml:space="preserve"> </w:t>
      </w:r>
      <w:r w:rsidR="0012591B">
        <w:br/>
      </w:r>
    </w:p>
    <w:p w14:paraId="19A616C1" w14:textId="77777777" w:rsidR="003433BF" w:rsidRDefault="00DA3C7C" w:rsidP="0012591B">
      <w:pPr>
        <w:numPr>
          <w:ilvl w:val="0"/>
          <w:numId w:val="8"/>
        </w:numPr>
      </w:pPr>
      <w:r>
        <w:t xml:space="preserve">The </w:t>
      </w:r>
      <w:r w:rsidR="00E26181">
        <w:t>FRIENDS</w:t>
      </w:r>
      <w:r>
        <w:t xml:space="preserve"> </w:t>
      </w:r>
      <w:r w:rsidR="004B36DB">
        <w:t>must</w:t>
      </w:r>
      <w:r>
        <w:t xml:space="preserve"> notify the </w:t>
      </w:r>
      <w:r w:rsidR="00C93645">
        <w:t>SITE MANAGER</w:t>
      </w:r>
      <w:r>
        <w:t xml:space="preserve"> of all meetings and allow </w:t>
      </w:r>
      <w:r w:rsidR="003B4711">
        <w:t xml:space="preserve">that </w:t>
      </w:r>
      <w:r w:rsidR="00C93645">
        <w:t>SITE MANAGER</w:t>
      </w:r>
      <w:r w:rsidR="0007264F">
        <w:t xml:space="preserve"> </w:t>
      </w:r>
      <w:r w:rsidR="003B4711">
        <w:t>to</w:t>
      </w:r>
      <w:r>
        <w:t xml:space="preserve"> attend all </w:t>
      </w:r>
      <w:r w:rsidR="003B4711">
        <w:t xml:space="preserve">regular and special </w:t>
      </w:r>
      <w:r>
        <w:t xml:space="preserve">meetings, including, but not limited to, meetings of </w:t>
      </w:r>
      <w:r w:rsidR="0023253C">
        <w:t>its general membership,</w:t>
      </w:r>
      <w:r w:rsidR="00E643D9">
        <w:t xml:space="preserve"> board</w:t>
      </w:r>
      <w:r w:rsidR="001B668A">
        <w:t>,</w:t>
      </w:r>
      <w:r>
        <w:t xml:space="preserve"> and committees.</w:t>
      </w:r>
      <w:r w:rsidR="003B4711">
        <w:t xml:space="preserve"> </w:t>
      </w:r>
      <w:r w:rsidR="003433BF">
        <w:br/>
      </w:r>
    </w:p>
    <w:p w14:paraId="13C3A4DC" w14:textId="72A05A5A" w:rsidR="00755EFD" w:rsidRDefault="00DA3C7C" w:rsidP="0012591B">
      <w:pPr>
        <w:numPr>
          <w:ilvl w:val="0"/>
          <w:numId w:val="8"/>
        </w:numPr>
      </w:pPr>
      <w:r>
        <w:t xml:space="preserve">Meeting notices must be provided to the </w:t>
      </w:r>
      <w:r w:rsidR="00C93645">
        <w:t>SITE MANAGER</w:t>
      </w:r>
      <w:r w:rsidR="00AD2E4E">
        <w:t xml:space="preserve"> at least </w:t>
      </w:r>
      <w:r w:rsidR="001B668A">
        <w:t xml:space="preserve">seven calendar </w:t>
      </w:r>
      <w:r w:rsidR="00AD2E4E">
        <w:t xml:space="preserve">days </w:t>
      </w:r>
      <w:r>
        <w:t>in advance of the meeting</w:t>
      </w:r>
      <w:r w:rsidR="00AA68E2">
        <w:t>.</w:t>
      </w:r>
      <w:r>
        <w:t xml:space="preserve"> </w:t>
      </w:r>
      <w:r w:rsidR="0012591B">
        <w:br/>
      </w:r>
    </w:p>
    <w:p w14:paraId="1FA2D98C" w14:textId="36F4AEE8" w:rsidR="003A696C" w:rsidRPr="003A696C" w:rsidRDefault="00364580" w:rsidP="003A696C">
      <w:pPr>
        <w:numPr>
          <w:ilvl w:val="0"/>
          <w:numId w:val="8"/>
        </w:numPr>
      </w:pPr>
      <w:r>
        <w:lastRenderedPageBreak/>
        <w:t xml:space="preserve">The </w:t>
      </w:r>
      <w:r w:rsidR="00E26181">
        <w:t>FRIENDS</w:t>
      </w:r>
      <w:r>
        <w:t xml:space="preserve"> </w:t>
      </w:r>
      <w:r w:rsidR="004B36DB">
        <w:t>must</w:t>
      </w:r>
      <w:r>
        <w:t xml:space="preserve"> d</w:t>
      </w:r>
      <w:r w:rsidR="00DB4819">
        <w:t xml:space="preserve">eliver to the </w:t>
      </w:r>
      <w:r w:rsidR="00C93645">
        <w:t>SITE MANAGER</w:t>
      </w:r>
      <w:r w:rsidR="00DB4819">
        <w:t xml:space="preserve"> copies of all </w:t>
      </w:r>
      <w:r w:rsidR="00E26181">
        <w:t>FRIENDS</w:t>
      </w:r>
      <w:r w:rsidR="00DB4819">
        <w:t xml:space="preserve"> meeting notes, announcements, </w:t>
      </w:r>
      <w:r w:rsidR="00A90435">
        <w:t>changes to byla</w:t>
      </w:r>
      <w:r w:rsidR="00B679F4">
        <w:t>ws or articles of incorporation</w:t>
      </w:r>
      <w:r w:rsidR="00A90435">
        <w:t xml:space="preserve"> </w:t>
      </w:r>
      <w:r w:rsidR="00DB4819">
        <w:t xml:space="preserve">and minutes, and keep the </w:t>
      </w:r>
      <w:r w:rsidR="00C93645">
        <w:t>SITE MANAGER</w:t>
      </w:r>
      <w:r w:rsidR="00DB4819">
        <w:t xml:space="preserve"> informed of all </w:t>
      </w:r>
      <w:r w:rsidR="00E26181">
        <w:t>FRIENDS</w:t>
      </w:r>
      <w:r w:rsidR="00DB4819">
        <w:t xml:space="preserve"> activities.</w:t>
      </w:r>
    </w:p>
    <w:bookmarkEnd w:id="2"/>
    <w:p w14:paraId="437CAB38" w14:textId="77777777" w:rsidR="009A783A" w:rsidRDefault="009A783A" w:rsidP="00755EFD">
      <w:pPr>
        <w:rPr>
          <w:u w:val="single"/>
        </w:rPr>
      </w:pPr>
    </w:p>
    <w:p w14:paraId="20C152C5" w14:textId="77777777" w:rsidR="003433BF" w:rsidRDefault="00755EFD" w:rsidP="00755EFD">
      <w:pPr>
        <w:rPr>
          <w:u w:val="single"/>
        </w:rPr>
      </w:pPr>
      <w:r w:rsidRPr="00755EFD">
        <w:rPr>
          <w:u w:val="single"/>
        </w:rPr>
        <w:t>Joint Planning and Reportin</w:t>
      </w:r>
      <w:r w:rsidR="00AA68E2">
        <w:rPr>
          <w:u w:val="single"/>
        </w:rPr>
        <w:t>g</w:t>
      </w:r>
    </w:p>
    <w:p w14:paraId="339117B9" w14:textId="77777777" w:rsidR="0093770A" w:rsidRDefault="0093770A" w:rsidP="0093770A">
      <w:pPr>
        <w:pStyle w:val="ListParagraph"/>
        <w:tabs>
          <w:tab w:val="left" w:pos="720"/>
        </w:tabs>
        <w:ind w:hanging="360"/>
      </w:pPr>
    </w:p>
    <w:p w14:paraId="6047EAF9" w14:textId="77777777" w:rsidR="005F57C3" w:rsidRDefault="0093770A" w:rsidP="005F57C3">
      <w:pPr>
        <w:pStyle w:val="ListParagraph"/>
        <w:tabs>
          <w:tab w:val="left" w:pos="450"/>
        </w:tabs>
        <w:ind w:hanging="360"/>
      </w:pPr>
      <w:r>
        <w:t>1</w:t>
      </w:r>
      <w:r w:rsidR="001D75A4">
        <w:t>6</w:t>
      </w:r>
      <w:r>
        <w:t xml:space="preserve">. </w:t>
      </w:r>
      <w:r w:rsidR="00222B74">
        <w:t xml:space="preserve">Annual Plan. </w:t>
      </w:r>
      <w:r w:rsidR="00AA68E2">
        <w:t xml:space="preserve">Prior to </w:t>
      </w:r>
      <w:r w:rsidR="00AD0883">
        <w:t>the scheduled Annual Meeting,</w:t>
      </w:r>
      <w:r w:rsidR="00076F4B">
        <w:t xml:space="preserve"> the </w:t>
      </w:r>
      <w:r w:rsidR="00E26181">
        <w:t>FRIENDS</w:t>
      </w:r>
      <w:r w:rsidR="00076F4B">
        <w:t xml:space="preserve"> </w:t>
      </w:r>
      <w:r w:rsidR="007E7F8C">
        <w:t>must</w:t>
      </w:r>
      <w:r w:rsidR="00076F4B">
        <w:t xml:space="preserve"> prepare a</w:t>
      </w:r>
      <w:r w:rsidR="003B4711">
        <w:t>n</w:t>
      </w:r>
      <w:r w:rsidR="00076F4B">
        <w:t xml:space="preserve"> </w:t>
      </w:r>
      <w:r w:rsidR="00B935F0">
        <w:t>A</w:t>
      </w:r>
      <w:r w:rsidR="003B4711">
        <w:t xml:space="preserve">nnual </w:t>
      </w:r>
      <w:r w:rsidR="00B935F0">
        <w:t>P</w:t>
      </w:r>
      <w:r w:rsidR="003B4711">
        <w:t xml:space="preserve">lan </w:t>
      </w:r>
      <w:r w:rsidR="0023253C">
        <w:t xml:space="preserve">for </w:t>
      </w:r>
      <w:r w:rsidR="00076F4B">
        <w:t xml:space="preserve">the following </w:t>
      </w:r>
      <w:r w:rsidR="0023253C">
        <w:t xml:space="preserve">calendar </w:t>
      </w:r>
      <w:r w:rsidR="00076F4B">
        <w:t>year</w:t>
      </w:r>
      <w:r w:rsidR="004F2201">
        <w:t>,</w:t>
      </w:r>
      <w:r w:rsidR="00AA68E2">
        <w:t xml:space="preserve"> in cons</w:t>
      </w:r>
      <w:r>
        <w:t>ultation with the SITE MANAGER.</w:t>
      </w:r>
      <w:r w:rsidR="003B4711" w:rsidRPr="0093770A">
        <w:rPr>
          <w:b/>
        </w:rPr>
        <w:t xml:space="preserve"> </w:t>
      </w:r>
      <w:r w:rsidR="003B4711">
        <w:t xml:space="preserve">This plan will detail all activities to </w:t>
      </w:r>
      <w:r w:rsidR="00FD0730">
        <w:t>generate revenue</w:t>
      </w:r>
      <w:r w:rsidR="003B4711">
        <w:t>, including grant writing, fund</w:t>
      </w:r>
      <w:r w:rsidR="0000448A">
        <w:t xml:space="preserve">raising and </w:t>
      </w:r>
      <w:r w:rsidR="0023253C">
        <w:t xml:space="preserve">planned activities, </w:t>
      </w:r>
      <w:r w:rsidR="0000448A">
        <w:t>programs</w:t>
      </w:r>
      <w:r w:rsidR="0023253C">
        <w:t xml:space="preserve"> and projects as well as </w:t>
      </w:r>
      <w:r w:rsidR="0000448A">
        <w:t xml:space="preserve">the </w:t>
      </w:r>
      <w:r w:rsidR="00E26181">
        <w:t>FRIENDS</w:t>
      </w:r>
      <w:r w:rsidR="0000448A">
        <w:t xml:space="preserve"> annual budget</w:t>
      </w:r>
      <w:r w:rsidR="009A783A">
        <w:t xml:space="preserve">. The Annual Plan </w:t>
      </w:r>
      <w:r w:rsidR="00AD0883">
        <w:t>must be submitted to the COMMISSION</w:t>
      </w:r>
      <w:r w:rsidR="009A783A">
        <w:t xml:space="preserve"> no later than 30 days after the Annual Meeting.</w:t>
      </w:r>
      <w:r w:rsidR="005F57C3">
        <w:br/>
      </w:r>
    </w:p>
    <w:p w14:paraId="420E3955" w14:textId="77777777" w:rsidR="005F57C3" w:rsidRDefault="001D75A4" w:rsidP="005F57C3">
      <w:pPr>
        <w:pStyle w:val="ListParagraph"/>
        <w:tabs>
          <w:tab w:val="left" w:pos="720"/>
        </w:tabs>
        <w:ind w:hanging="360"/>
      </w:pPr>
      <w:r>
        <w:t>17</w:t>
      </w:r>
      <w:r w:rsidR="0093770A">
        <w:t xml:space="preserve">. </w:t>
      </w:r>
      <w:r w:rsidR="0000448A">
        <w:t xml:space="preserve">Any </w:t>
      </w:r>
      <w:r w:rsidR="00AA593D">
        <w:t xml:space="preserve">major </w:t>
      </w:r>
      <w:r w:rsidR="0000448A">
        <w:t xml:space="preserve">programs or projects of the </w:t>
      </w:r>
      <w:r w:rsidR="00E26181">
        <w:t>FRIENDS</w:t>
      </w:r>
      <w:r w:rsidR="0000448A">
        <w:t xml:space="preserve"> that are not included in the Annual Plan </w:t>
      </w:r>
      <w:r w:rsidR="00AD0883">
        <w:t xml:space="preserve">will </w:t>
      </w:r>
      <w:r w:rsidR="0000448A">
        <w:t xml:space="preserve">require separate approval from the </w:t>
      </w:r>
      <w:r w:rsidR="00AD0883">
        <w:t xml:space="preserve">SITE MANAGER and </w:t>
      </w:r>
      <w:r w:rsidR="005F57C3">
        <w:t xml:space="preserve">must </w:t>
      </w:r>
      <w:r w:rsidR="00AD0883">
        <w:t>be submitted to the COMMISSION.</w:t>
      </w:r>
      <w:r w:rsidR="0000448A">
        <w:t xml:space="preserve"> Proposals </w:t>
      </w:r>
      <w:r w:rsidR="00963BDE">
        <w:t>for new activities</w:t>
      </w:r>
      <w:r w:rsidR="00AD0883">
        <w:t xml:space="preserve"> must</w:t>
      </w:r>
      <w:r w:rsidR="0000448A">
        <w:t xml:space="preserve"> be </w:t>
      </w:r>
      <w:r w:rsidR="00AD0883">
        <w:t xml:space="preserve">approved and </w:t>
      </w:r>
      <w:r w:rsidR="0000448A">
        <w:t>submitted at least 30 days before the date of the proposed activity</w:t>
      </w:r>
      <w:r w:rsidR="00AD0883">
        <w:t>.</w:t>
      </w:r>
      <w:r w:rsidR="0000448A">
        <w:t xml:space="preserve"> </w:t>
      </w:r>
    </w:p>
    <w:p w14:paraId="36BA5AC8" w14:textId="77777777" w:rsidR="005F57C3" w:rsidRDefault="005F57C3" w:rsidP="005F57C3">
      <w:pPr>
        <w:pStyle w:val="ListParagraph"/>
        <w:tabs>
          <w:tab w:val="left" w:pos="720"/>
        </w:tabs>
        <w:ind w:hanging="360"/>
      </w:pPr>
    </w:p>
    <w:p w14:paraId="26396986" w14:textId="77777777" w:rsidR="005E7286" w:rsidRPr="009A783A" w:rsidRDefault="005F57C3" w:rsidP="005F57C3">
      <w:pPr>
        <w:pStyle w:val="ListParagraph"/>
        <w:tabs>
          <w:tab w:val="left" w:pos="720"/>
        </w:tabs>
        <w:ind w:hanging="360"/>
      </w:pPr>
      <w:r>
        <w:t>1</w:t>
      </w:r>
      <w:r w:rsidR="001D75A4">
        <w:t>8</w:t>
      </w:r>
      <w:r>
        <w:t xml:space="preserve">. </w:t>
      </w:r>
      <w:r w:rsidR="00222B74">
        <w:t xml:space="preserve">Annual Report. </w:t>
      </w:r>
      <w:r w:rsidR="00AD0883">
        <w:t xml:space="preserve">Prior to the scheduled Annual Meeting, </w:t>
      </w:r>
      <w:r w:rsidR="005E7286" w:rsidRPr="00AE33C2">
        <w:t>the FRIENDS, in consulta</w:t>
      </w:r>
      <w:r w:rsidR="003F7389">
        <w:t>tion with the SITE MANAGER, must</w:t>
      </w:r>
      <w:r w:rsidR="005E7286" w:rsidRPr="00AE33C2">
        <w:t xml:space="preserve"> prepare an Annual Report for the previous calendar year, detailing all activities that generated revenue, including solicitations, grants, and fundraising activities, adjustments to the plan, and all revenue and expenditures of the organization.</w:t>
      </w:r>
      <w:r w:rsidR="005E7286">
        <w:t xml:space="preserve"> </w:t>
      </w:r>
      <w:r w:rsidR="009A783A">
        <w:t xml:space="preserve">The Annual Report must be </w:t>
      </w:r>
      <w:r w:rsidR="00471D88">
        <w:t>presented at the Annual Meeting</w:t>
      </w:r>
      <w:r w:rsidR="009A783A">
        <w:t xml:space="preserve"> and submitted to the COMMISSION no later than 30 days after the Annual Meeting.</w:t>
      </w:r>
    </w:p>
    <w:p w14:paraId="0391FC5F" w14:textId="77777777" w:rsidR="001D75A4" w:rsidRDefault="001D75A4" w:rsidP="001D75A4">
      <w:pPr>
        <w:ind w:left="720"/>
      </w:pPr>
    </w:p>
    <w:p w14:paraId="128B6EF4" w14:textId="2831CBBB" w:rsidR="00222B74" w:rsidRDefault="001D75A4" w:rsidP="00222B74">
      <w:pPr>
        <w:tabs>
          <w:tab w:val="left" w:pos="720"/>
        </w:tabs>
        <w:ind w:left="360"/>
      </w:pPr>
      <w:r>
        <w:t>19</w:t>
      </w:r>
      <w:r w:rsidR="005F57C3">
        <w:t xml:space="preserve">. </w:t>
      </w:r>
      <w:r w:rsidR="00222B74">
        <w:t xml:space="preserve">Financial Reporting - Annual. </w:t>
      </w:r>
      <w:r w:rsidR="0000448A">
        <w:t xml:space="preserve">The </w:t>
      </w:r>
      <w:r w:rsidR="00E26181">
        <w:t>FRIENDS</w:t>
      </w:r>
      <w:r w:rsidR="003F7389">
        <w:t xml:space="preserve"> </w:t>
      </w:r>
      <w:r w:rsidR="00433DCF">
        <w:t>must</w:t>
      </w:r>
      <w:r w:rsidR="001B668A">
        <w:t xml:space="preserve"> </w:t>
      </w:r>
      <w:proofErr w:type="gramStart"/>
      <w:r w:rsidR="001B668A">
        <w:t>prepare</w:t>
      </w:r>
      <w:proofErr w:type="gramEnd"/>
      <w:r w:rsidR="001B668A">
        <w:t xml:space="preserve"> </w:t>
      </w:r>
      <w:r w:rsidR="00433DCF">
        <w:t>and its Board of Directors</w:t>
      </w:r>
      <w:r w:rsidR="001B668A">
        <w:t xml:space="preserve"> </w:t>
      </w:r>
      <w:r w:rsidR="00222B74">
        <w:t>approve a Financial Report</w:t>
      </w:r>
      <w:r w:rsidR="001B668A">
        <w:t>, annually, which will comply wi</w:t>
      </w:r>
      <w:r w:rsidR="00222B74">
        <w:t>th Business Organizations Code, S</w:t>
      </w:r>
      <w:r w:rsidR="001B668A">
        <w:t xml:space="preserve">ection 22.352(b); The FRIENDS </w:t>
      </w:r>
      <w:r w:rsidR="001773FD">
        <w:t>will</w:t>
      </w:r>
      <w:r w:rsidR="0000448A">
        <w:t xml:space="preserve"> submit</w:t>
      </w:r>
      <w:r w:rsidR="00222B74">
        <w:t xml:space="preserve"> the Financial Report</w:t>
      </w:r>
      <w:r w:rsidR="0000448A">
        <w:t xml:space="preserve"> </w:t>
      </w:r>
      <w:r w:rsidR="003F7389">
        <w:t>to the COMMISSION</w:t>
      </w:r>
      <w:r w:rsidR="001B668A">
        <w:t>, annually</w:t>
      </w:r>
      <w:r w:rsidR="00222B74">
        <w:t>, no later than 30 days after the Annual Meeting</w:t>
      </w:r>
      <w:r w:rsidR="001B668A">
        <w:t xml:space="preserve">.  </w:t>
      </w:r>
    </w:p>
    <w:p w14:paraId="0A2C4117" w14:textId="77777777" w:rsidR="00222B74" w:rsidRDefault="00222B74" w:rsidP="00222B74">
      <w:pPr>
        <w:tabs>
          <w:tab w:val="left" w:pos="720"/>
        </w:tabs>
        <w:ind w:left="360"/>
      </w:pPr>
    </w:p>
    <w:p w14:paraId="5EC9B68B" w14:textId="49EFA314" w:rsidR="0034772F" w:rsidRPr="005F57C3" w:rsidRDefault="00222B74" w:rsidP="00222B74">
      <w:pPr>
        <w:tabs>
          <w:tab w:val="left" w:pos="720"/>
        </w:tabs>
        <w:ind w:left="360"/>
      </w:pPr>
      <w:r>
        <w:t xml:space="preserve">20. Other Financial Reporting – Every Three Years. </w:t>
      </w:r>
      <w:r w:rsidR="001B668A">
        <w:t xml:space="preserve">The FRIENDS </w:t>
      </w:r>
      <w:r w:rsidR="00433DCF">
        <w:t>will</w:t>
      </w:r>
      <w:r w:rsidR="001B668A">
        <w:t xml:space="preserve"> submit to the COMMISSION</w:t>
      </w:r>
      <w:r w:rsidR="00471D88">
        <w:t xml:space="preserve"> </w:t>
      </w:r>
      <w:r w:rsidR="001B668A">
        <w:t>either</w:t>
      </w:r>
      <w:r w:rsidR="00471D88">
        <w:t xml:space="preserve"> </w:t>
      </w:r>
      <w:r w:rsidR="0000448A">
        <w:t>an</w:t>
      </w:r>
      <w:r w:rsidR="00F637A0">
        <w:t xml:space="preserve"> independent</w:t>
      </w:r>
      <w:r w:rsidR="0000448A">
        <w:t xml:space="preserve"> audit</w:t>
      </w:r>
      <w:r w:rsidR="0023253C">
        <w:t xml:space="preserve">, </w:t>
      </w:r>
      <w:r w:rsidR="00364C26">
        <w:t>compilat</w:t>
      </w:r>
      <w:r w:rsidR="00884242">
        <w:t>ion</w:t>
      </w:r>
      <w:r w:rsidR="00AD0883">
        <w:t>,</w:t>
      </w:r>
      <w:r w:rsidR="00471D88">
        <w:t xml:space="preserve"> review, or treasurer’s report </w:t>
      </w:r>
      <w:r w:rsidR="005F57C3">
        <w:t>at</w:t>
      </w:r>
      <w:r w:rsidR="003F7389">
        <w:t xml:space="preserve"> </w:t>
      </w:r>
      <w:r w:rsidR="00F637A0">
        <w:t>least every</w:t>
      </w:r>
      <w:r w:rsidR="005E7286">
        <w:t xml:space="preserve"> three years</w:t>
      </w:r>
      <w:r w:rsidR="005F57C3">
        <w:t xml:space="preserve">, </w:t>
      </w:r>
      <w:r w:rsidR="001773FD">
        <w:t xml:space="preserve">unless otherwise agreed to with the COMMISSION in writing, </w:t>
      </w:r>
      <w:r w:rsidR="005F57C3">
        <w:t>using the following</w:t>
      </w:r>
      <w:r w:rsidR="00561B26">
        <w:t xml:space="preserve"> </w:t>
      </w:r>
      <w:r w:rsidR="00471D88">
        <w:t>guidelines</w:t>
      </w:r>
      <w:r w:rsidR="005F57C3">
        <w:t>:</w:t>
      </w:r>
    </w:p>
    <w:p w14:paraId="7B6CCC42" w14:textId="77777777" w:rsidR="0034772F" w:rsidRPr="0034772F" w:rsidRDefault="00884242" w:rsidP="007537C1">
      <w:pPr>
        <w:numPr>
          <w:ilvl w:val="0"/>
          <w:numId w:val="16"/>
        </w:numPr>
        <w:rPr>
          <w:b/>
        </w:rPr>
      </w:pPr>
      <w:r>
        <w:t xml:space="preserve">If the </w:t>
      </w:r>
      <w:proofErr w:type="gramStart"/>
      <w:r>
        <w:t>FRIENDS</w:t>
      </w:r>
      <w:proofErr w:type="gramEnd"/>
      <w:r>
        <w:t xml:space="preserve"> annual o</w:t>
      </w:r>
      <w:r w:rsidRPr="006E36BB">
        <w:t xml:space="preserve">perating budget </w:t>
      </w:r>
      <w:r>
        <w:t xml:space="preserve">is </w:t>
      </w:r>
      <w:r w:rsidR="00B935F0">
        <w:t xml:space="preserve">more than </w:t>
      </w:r>
      <w:r w:rsidR="0034772F">
        <w:t>$2</w:t>
      </w:r>
      <w:r>
        <w:t xml:space="preserve">00,000 a complete audit is </w:t>
      </w:r>
      <w:r w:rsidR="00A77558">
        <w:t>suggested</w:t>
      </w:r>
      <w:r>
        <w:t xml:space="preserve">. </w:t>
      </w:r>
    </w:p>
    <w:p w14:paraId="17E4F10C" w14:textId="77777777" w:rsidR="0034772F" w:rsidRPr="0034772F" w:rsidRDefault="00884242" w:rsidP="007537C1">
      <w:pPr>
        <w:numPr>
          <w:ilvl w:val="0"/>
          <w:numId w:val="16"/>
        </w:numPr>
        <w:rPr>
          <w:b/>
        </w:rPr>
      </w:pPr>
      <w:r>
        <w:t xml:space="preserve">If the </w:t>
      </w:r>
      <w:proofErr w:type="gramStart"/>
      <w:r>
        <w:t>FRIENDS</w:t>
      </w:r>
      <w:proofErr w:type="gramEnd"/>
      <w:r>
        <w:t xml:space="preserve"> annual o</w:t>
      </w:r>
      <w:r w:rsidRPr="006E36BB">
        <w:t xml:space="preserve">perating budget </w:t>
      </w:r>
      <w:r>
        <w:t xml:space="preserve">is between </w:t>
      </w:r>
      <w:r w:rsidRPr="006E36BB">
        <w:t>$</w:t>
      </w:r>
      <w:r w:rsidR="0034772F">
        <w:t>100</w:t>
      </w:r>
      <w:r w:rsidRPr="006E36BB">
        <w:t xml:space="preserve">,000 </w:t>
      </w:r>
      <w:r>
        <w:t xml:space="preserve">and </w:t>
      </w:r>
      <w:r w:rsidR="0034772F">
        <w:t>$2</w:t>
      </w:r>
      <w:r w:rsidRPr="006E36BB">
        <w:t xml:space="preserve">00,000 </w:t>
      </w:r>
      <w:r>
        <w:t>a CPA</w:t>
      </w:r>
      <w:r w:rsidR="00B935F0">
        <w:t>-</w:t>
      </w:r>
      <w:r>
        <w:t xml:space="preserve">conducted </w:t>
      </w:r>
      <w:r w:rsidR="00471D88">
        <w:t>review</w:t>
      </w:r>
      <w:r w:rsidRPr="006E36BB">
        <w:t xml:space="preserve"> </w:t>
      </w:r>
      <w:r>
        <w:t>may substitute for a full audit. The</w:t>
      </w:r>
      <w:r w:rsidR="00471D88">
        <w:t xml:space="preserve"> review includes evaluation of the organization and some analysis </w:t>
      </w:r>
      <w:r w:rsidR="00471D88" w:rsidRPr="006E36BB">
        <w:t>but does not undertake the extensive testing required for an audit</w:t>
      </w:r>
      <w:r w:rsidR="00471D88">
        <w:t>.</w:t>
      </w:r>
      <w:r w:rsidR="00471D88" w:rsidRPr="00884242">
        <w:t xml:space="preserve"> </w:t>
      </w:r>
      <w:r>
        <w:t xml:space="preserve"> </w:t>
      </w:r>
    </w:p>
    <w:p w14:paraId="45001095" w14:textId="77777777" w:rsidR="007537C1" w:rsidRPr="007537C1" w:rsidRDefault="00884242" w:rsidP="007537C1">
      <w:pPr>
        <w:numPr>
          <w:ilvl w:val="0"/>
          <w:numId w:val="16"/>
        </w:numPr>
        <w:rPr>
          <w:b/>
        </w:rPr>
      </w:pPr>
      <w:r>
        <w:t xml:space="preserve">If the </w:t>
      </w:r>
      <w:proofErr w:type="gramStart"/>
      <w:r>
        <w:t>FRIENDS</w:t>
      </w:r>
      <w:proofErr w:type="gramEnd"/>
      <w:r>
        <w:t xml:space="preserve"> annual o</w:t>
      </w:r>
      <w:r w:rsidRPr="006E36BB">
        <w:t xml:space="preserve">perating budget </w:t>
      </w:r>
      <w:r>
        <w:t xml:space="preserve">is </w:t>
      </w:r>
      <w:r w:rsidR="003F7389">
        <w:t>between $5</w:t>
      </w:r>
      <w:r w:rsidR="007537C1">
        <w:t xml:space="preserve">0,000 and </w:t>
      </w:r>
      <w:r>
        <w:t>$</w:t>
      </w:r>
      <w:r w:rsidR="0034772F">
        <w:t>10</w:t>
      </w:r>
      <w:r w:rsidR="00677107">
        <w:t>0</w:t>
      </w:r>
      <w:r w:rsidRPr="006E36BB">
        <w:t>,000</w:t>
      </w:r>
      <w:r>
        <w:t>, a</w:t>
      </w:r>
      <w:r w:rsidRPr="006E36BB">
        <w:t xml:space="preserve"> </w:t>
      </w:r>
      <w:r>
        <w:t>CPA</w:t>
      </w:r>
      <w:r w:rsidR="00B935F0">
        <w:t>-</w:t>
      </w:r>
      <w:r>
        <w:t xml:space="preserve">conducted </w:t>
      </w:r>
      <w:r w:rsidR="00471D88">
        <w:t>compilation may substitute f</w:t>
      </w:r>
      <w:r w:rsidR="00BE6798">
        <w:t xml:space="preserve">or an audit or review. A compilation </w:t>
      </w:r>
      <w:r w:rsidR="00471D88" w:rsidRPr="006E36BB">
        <w:t xml:space="preserve">is a report </w:t>
      </w:r>
      <w:r w:rsidR="00471D88">
        <w:t>based on</w:t>
      </w:r>
      <w:r w:rsidR="00471D88" w:rsidRPr="006E36BB">
        <w:t xml:space="preserve"> financial data supplied by the organization</w:t>
      </w:r>
      <w:r w:rsidR="00471D88">
        <w:t xml:space="preserve"> and organized</w:t>
      </w:r>
      <w:r w:rsidR="00471D88" w:rsidRPr="006E36BB">
        <w:t xml:space="preserve"> into standard financial reporting formats.</w:t>
      </w:r>
    </w:p>
    <w:p w14:paraId="2E88F8F3" w14:textId="0518A222" w:rsidR="001773FD" w:rsidRPr="009A783A" w:rsidRDefault="007537C1" w:rsidP="007F478C">
      <w:pPr>
        <w:numPr>
          <w:ilvl w:val="0"/>
          <w:numId w:val="16"/>
        </w:numPr>
        <w:rPr>
          <w:b/>
        </w:rPr>
      </w:pPr>
      <w:r>
        <w:t xml:space="preserve">If the </w:t>
      </w:r>
      <w:proofErr w:type="gramStart"/>
      <w:r>
        <w:t>FRIENDS</w:t>
      </w:r>
      <w:proofErr w:type="gramEnd"/>
      <w:r>
        <w:t xml:space="preserve"> annual </w:t>
      </w:r>
      <w:r w:rsidR="003F7389">
        <w:t xml:space="preserve">operating budget is </w:t>
      </w:r>
      <w:r w:rsidR="009A783A">
        <w:t>less than</w:t>
      </w:r>
      <w:r w:rsidR="003F7389">
        <w:t xml:space="preserve"> $5</w:t>
      </w:r>
      <w:r w:rsidR="009A783A">
        <w:t>0,000,</w:t>
      </w:r>
      <w:r w:rsidR="001773FD">
        <w:t xml:space="preserve"> </w:t>
      </w:r>
      <w:r w:rsidR="004029F6">
        <w:t xml:space="preserve">an annual financial </w:t>
      </w:r>
      <w:r w:rsidR="00471D88">
        <w:t xml:space="preserve">treasurer’s </w:t>
      </w:r>
      <w:r w:rsidR="004029F6">
        <w:t>report using Generally Accepted A</w:t>
      </w:r>
      <w:r w:rsidR="009B526C">
        <w:t>ccounting</w:t>
      </w:r>
      <w:r w:rsidR="004029F6">
        <w:t xml:space="preserve"> Principles (GAAP) </w:t>
      </w:r>
      <w:r w:rsidR="00471D88">
        <w:t>may substitute for an audit, review or compilation</w:t>
      </w:r>
      <w:r w:rsidR="004029F6">
        <w:t>.</w:t>
      </w:r>
    </w:p>
    <w:p w14:paraId="57C34D6E" w14:textId="77777777" w:rsidR="003F7389" w:rsidRPr="003F7389" w:rsidRDefault="003F7389" w:rsidP="003F7389">
      <w:pPr>
        <w:ind w:left="1440"/>
        <w:rPr>
          <w:b/>
        </w:rPr>
      </w:pPr>
    </w:p>
    <w:p w14:paraId="7A7E55EA" w14:textId="6CA2F9AE" w:rsidR="00551632" w:rsidRPr="007537C1" w:rsidRDefault="001D75A4" w:rsidP="007537C1">
      <w:pPr>
        <w:ind w:left="720" w:hanging="360"/>
      </w:pPr>
      <w:r>
        <w:lastRenderedPageBreak/>
        <w:t>2</w:t>
      </w:r>
      <w:r w:rsidR="00222B74">
        <w:t>1</w:t>
      </w:r>
      <w:r w:rsidR="007537C1">
        <w:t xml:space="preserve">. </w:t>
      </w:r>
      <w:r w:rsidR="00B935F0">
        <w:t xml:space="preserve">The </w:t>
      </w:r>
      <w:r w:rsidR="00963BDE">
        <w:t xml:space="preserve">FRIENDS </w:t>
      </w:r>
      <w:r w:rsidR="004B36DB">
        <w:t>must</w:t>
      </w:r>
      <w:r w:rsidR="00963BDE">
        <w:t xml:space="preserve"> prepare an</w:t>
      </w:r>
      <w:r w:rsidR="004029F6">
        <w:t>d file an</w:t>
      </w:r>
      <w:r w:rsidR="00963BDE">
        <w:t xml:space="preserve"> annual </w:t>
      </w:r>
      <w:r w:rsidR="001C61F9">
        <w:t xml:space="preserve">federal </w:t>
      </w:r>
      <w:r w:rsidR="00963BDE">
        <w:t>tax return</w:t>
      </w:r>
      <w:r w:rsidR="00677107">
        <w:t xml:space="preserve"> </w:t>
      </w:r>
      <w:r w:rsidR="00484AFF">
        <w:t>in compliance with</w:t>
      </w:r>
      <w:r w:rsidR="00677107">
        <w:t xml:space="preserve"> the I</w:t>
      </w:r>
      <w:r w:rsidR="00366A6A">
        <w:t xml:space="preserve">nternal </w:t>
      </w:r>
      <w:r w:rsidR="00677107">
        <w:t>R</w:t>
      </w:r>
      <w:r w:rsidR="00366A6A">
        <w:t xml:space="preserve">evenue </w:t>
      </w:r>
      <w:r w:rsidR="00484AFF">
        <w:t xml:space="preserve">Code and the regulations of the Internal Revenue </w:t>
      </w:r>
      <w:r w:rsidR="00677107">
        <w:t>S</w:t>
      </w:r>
      <w:r w:rsidR="00366A6A">
        <w:t>ervice</w:t>
      </w:r>
      <w:r w:rsidR="008E13A2">
        <w:t xml:space="preserve"> (IRS</w:t>
      </w:r>
      <w:proofErr w:type="gramStart"/>
      <w:r w:rsidR="008E13A2">
        <w:t>)</w:t>
      </w:r>
      <w:r w:rsidR="00677107">
        <w:t>, and</w:t>
      </w:r>
      <w:proofErr w:type="gramEnd"/>
      <w:r w:rsidR="00677107">
        <w:t xml:space="preserve"> </w:t>
      </w:r>
      <w:r w:rsidR="00F85FCD">
        <w:t xml:space="preserve">must </w:t>
      </w:r>
      <w:r w:rsidR="00677107">
        <w:t xml:space="preserve">provide a copy </w:t>
      </w:r>
      <w:r w:rsidR="00484AFF">
        <w:t xml:space="preserve">of the return </w:t>
      </w:r>
      <w:r w:rsidR="00677107">
        <w:t xml:space="preserve">to the </w:t>
      </w:r>
      <w:r w:rsidR="00774BBE">
        <w:t>COMMISSION.</w:t>
      </w:r>
      <w:r w:rsidR="00677107">
        <w:t xml:space="preserve"> </w:t>
      </w:r>
      <w:r w:rsidR="003F7389">
        <w:t>Filing is due to the IRS by the 15</w:t>
      </w:r>
      <w:r w:rsidR="003F7389" w:rsidRPr="00551632">
        <w:rPr>
          <w:vertAlign w:val="superscript"/>
        </w:rPr>
        <w:t>th</w:t>
      </w:r>
      <w:r w:rsidR="003F7389">
        <w:t xml:space="preserve"> day of the 5</w:t>
      </w:r>
      <w:r w:rsidR="003F7389" w:rsidRPr="00551632">
        <w:rPr>
          <w:vertAlign w:val="superscript"/>
        </w:rPr>
        <w:t>th</w:t>
      </w:r>
      <w:r w:rsidR="003F7389">
        <w:t xml:space="preserve"> month after the end of the </w:t>
      </w:r>
      <w:r w:rsidR="00484AFF">
        <w:t xml:space="preserve">FRIEND’s accounting period </w:t>
      </w:r>
      <w:r w:rsidR="003F7389">
        <w:t xml:space="preserve">and can be extended by filing Form 8868. </w:t>
      </w:r>
      <w:r w:rsidR="00484AFF">
        <w:t xml:space="preserve">Certain </w:t>
      </w:r>
      <w:r w:rsidR="008E13A2">
        <w:t xml:space="preserve">IRS </w:t>
      </w:r>
      <w:r w:rsidR="00484AFF">
        <w:t xml:space="preserve">filing </w:t>
      </w:r>
      <w:r w:rsidR="00551632">
        <w:t>requirements are</w:t>
      </w:r>
      <w:r w:rsidR="00484AFF">
        <w:t xml:space="preserve"> described in this Agreement, for general information purposes, only, and include </w:t>
      </w:r>
      <w:r w:rsidR="00551632">
        <w:t xml:space="preserve">as follows: </w:t>
      </w:r>
    </w:p>
    <w:p w14:paraId="5BB2F3DB" w14:textId="2564B04D" w:rsidR="003F7389" w:rsidRDefault="00484AFF" w:rsidP="003F7389">
      <w:pPr>
        <w:numPr>
          <w:ilvl w:val="0"/>
          <w:numId w:val="9"/>
        </w:numPr>
      </w:pPr>
      <w:r>
        <w:t>Organizations with g</w:t>
      </w:r>
      <w:r w:rsidR="003F7389">
        <w:t xml:space="preserve">ross receipts of $200,000 or more, </w:t>
      </w:r>
      <w:r>
        <w:t>or</w:t>
      </w:r>
      <w:r w:rsidR="003F7389">
        <w:t xml:space="preserve"> with total assets </w:t>
      </w:r>
      <w:r>
        <w:t xml:space="preserve">of </w:t>
      </w:r>
      <w:r w:rsidR="003F7389">
        <w:t>$500,000 or more, must file a 990.</w:t>
      </w:r>
    </w:p>
    <w:p w14:paraId="7B421084" w14:textId="3915C3D8" w:rsidR="003F7389" w:rsidRDefault="00484AFF" w:rsidP="003F7389">
      <w:pPr>
        <w:numPr>
          <w:ilvl w:val="0"/>
          <w:numId w:val="9"/>
        </w:numPr>
      </w:pPr>
      <w:r>
        <w:t>Organizations with g</w:t>
      </w:r>
      <w:r w:rsidR="003F7389">
        <w:t xml:space="preserve">ross receipts </w:t>
      </w:r>
      <w:r>
        <w:t>of less than</w:t>
      </w:r>
      <w:r w:rsidR="003F7389">
        <w:t xml:space="preserve"> $200,000, </w:t>
      </w:r>
      <w:r>
        <w:t xml:space="preserve">and </w:t>
      </w:r>
      <w:r w:rsidR="003F7389">
        <w:t xml:space="preserve">total assets </w:t>
      </w:r>
      <w:r>
        <w:t>less than</w:t>
      </w:r>
      <w:r w:rsidR="003F7389">
        <w:t xml:space="preserve"> $500,000 must file either a 990-EZ or 990.</w:t>
      </w:r>
    </w:p>
    <w:p w14:paraId="308090BD" w14:textId="28892D4B" w:rsidR="00100DB2" w:rsidRDefault="00FB749A" w:rsidP="003F7389">
      <w:pPr>
        <w:numPr>
          <w:ilvl w:val="0"/>
          <w:numId w:val="9"/>
        </w:numPr>
      </w:pPr>
      <w:proofErr w:type="gramStart"/>
      <w:r>
        <w:t>Organization</w:t>
      </w:r>
      <w:proofErr w:type="gramEnd"/>
      <w:r>
        <w:t xml:space="preserve"> with g</w:t>
      </w:r>
      <w:r w:rsidR="00551632">
        <w:t xml:space="preserve">ross receipts </w:t>
      </w:r>
      <w:r>
        <w:t xml:space="preserve">that </w:t>
      </w:r>
      <w:r w:rsidR="00551632">
        <w:t>normally</w:t>
      </w:r>
      <w:r>
        <w:t xml:space="preserve"> are</w:t>
      </w:r>
      <w:r w:rsidR="00551632">
        <w:t xml:space="preserve"> less than or equal to $50,000 must file </w:t>
      </w:r>
      <w:r w:rsidR="0034772F">
        <w:t xml:space="preserve">either </w:t>
      </w:r>
      <w:r w:rsidR="00551632">
        <w:t>a 990-N</w:t>
      </w:r>
      <w:r w:rsidR="0066394B">
        <w:t xml:space="preserve"> (</w:t>
      </w:r>
      <w:r w:rsidR="0066394B">
        <w:rPr>
          <w:i/>
        </w:rPr>
        <w:t>e-receipt</w:t>
      </w:r>
      <w:proofErr w:type="gramStart"/>
      <w:r w:rsidR="0066394B">
        <w:rPr>
          <w:i/>
        </w:rPr>
        <w:t>)</w:t>
      </w:r>
      <w:r w:rsidR="00561B26">
        <w:t xml:space="preserve">, </w:t>
      </w:r>
      <w:r w:rsidR="003F7389">
        <w:t>or</w:t>
      </w:r>
      <w:proofErr w:type="gramEnd"/>
      <w:r w:rsidR="003F7389">
        <w:t xml:space="preserve"> may file a </w:t>
      </w:r>
      <w:r w:rsidR="00551632">
        <w:t>990-EZ or 990.</w:t>
      </w:r>
      <w:r w:rsidR="00551632">
        <w:tab/>
      </w:r>
      <w:r w:rsidR="00551632">
        <w:br/>
      </w:r>
    </w:p>
    <w:p w14:paraId="4F3D7501" w14:textId="714C21DE" w:rsidR="001D75A4" w:rsidRDefault="001D75A4" w:rsidP="001D75A4">
      <w:pPr>
        <w:ind w:left="360"/>
      </w:pPr>
      <w:r>
        <w:t>2</w:t>
      </w:r>
      <w:r w:rsidR="00222B74">
        <w:t>2</w:t>
      </w:r>
      <w:r>
        <w:t xml:space="preserve">. </w:t>
      </w:r>
      <w:r w:rsidR="00484AFF">
        <w:t xml:space="preserve">The </w:t>
      </w:r>
      <w:r w:rsidR="00963BDE">
        <w:t xml:space="preserve">FRIENDS </w:t>
      </w:r>
      <w:r w:rsidR="00F85FCD">
        <w:t>must</w:t>
      </w:r>
      <w:r w:rsidR="00484AFF">
        <w:t xml:space="preserve"> retain all </w:t>
      </w:r>
      <w:r w:rsidR="00963BDE">
        <w:t xml:space="preserve">records, reports, and files </w:t>
      </w:r>
      <w:r>
        <w:t>for a period of</w:t>
      </w:r>
      <w:r w:rsidR="00561B26">
        <w:t xml:space="preserve"> at least</w:t>
      </w:r>
      <w:r>
        <w:t xml:space="preserve"> five years and</w:t>
      </w:r>
      <w:r w:rsidR="00484AFF">
        <w:t xml:space="preserve"> </w:t>
      </w:r>
      <w:r w:rsidR="00433DCF">
        <w:t>must</w:t>
      </w:r>
      <w:r w:rsidR="00484AFF">
        <w:t xml:space="preserve"> make them available to the COMMISSION on request. </w:t>
      </w:r>
    </w:p>
    <w:p w14:paraId="03BE991C" w14:textId="0D4B74AF" w:rsidR="00963BDE" w:rsidRDefault="001D75A4" w:rsidP="001D75A4">
      <w:pPr>
        <w:ind w:left="360"/>
      </w:pPr>
      <w:r>
        <w:tab/>
      </w:r>
    </w:p>
    <w:p w14:paraId="4204704F" w14:textId="77777777" w:rsidR="00BC55BD" w:rsidRDefault="00BC55BD" w:rsidP="00755EFD"/>
    <w:p w14:paraId="3F5555D3" w14:textId="40D16239" w:rsidR="00BC55BD" w:rsidRDefault="001D75A4" w:rsidP="001D75A4">
      <w:pPr>
        <w:ind w:left="360"/>
      </w:pPr>
      <w:r>
        <w:t>2</w:t>
      </w:r>
      <w:r w:rsidR="00222B74">
        <w:t>3</w:t>
      </w:r>
      <w:r>
        <w:t xml:space="preserve">. </w:t>
      </w:r>
      <w:r w:rsidR="00B935F0">
        <w:t xml:space="preserve">The </w:t>
      </w:r>
      <w:r w:rsidR="0023253C">
        <w:t xml:space="preserve">FRIENDS </w:t>
      </w:r>
      <w:r w:rsidR="00F85FCD">
        <w:t>must</w:t>
      </w:r>
      <w:r w:rsidR="00BC55BD">
        <w:t xml:space="preserve"> notify the COMMISSION </w:t>
      </w:r>
      <w:r w:rsidR="001F030A">
        <w:t xml:space="preserve">within 10 days </w:t>
      </w:r>
      <w:proofErr w:type="gramStart"/>
      <w:r w:rsidR="001F030A">
        <w:t>after</w:t>
      </w:r>
      <w:proofErr w:type="gramEnd"/>
      <w:r w:rsidR="001F030A">
        <w:t xml:space="preserve"> </w:t>
      </w:r>
      <w:r w:rsidR="00BC55BD">
        <w:t>any change in its legal or tax</w:t>
      </w:r>
      <w:r w:rsidR="004029F6">
        <w:t>-</w:t>
      </w:r>
      <w:r w:rsidR="00BC55BD">
        <w:t>exempt status.</w:t>
      </w:r>
    </w:p>
    <w:p w14:paraId="47CA524C" w14:textId="77777777" w:rsidR="008D4AF5" w:rsidRDefault="008D4AF5" w:rsidP="00755EFD"/>
    <w:p w14:paraId="37C414DD" w14:textId="1CD6144A" w:rsidR="008D4AF5" w:rsidRDefault="001D75A4" w:rsidP="001D75A4">
      <w:pPr>
        <w:tabs>
          <w:tab w:val="left" w:pos="720"/>
        </w:tabs>
        <w:ind w:left="360"/>
      </w:pPr>
      <w:r>
        <w:t>2</w:t>
      </w:r>
      <w:r w:rsidR="00222B74">
        <w:t>4</w:t>
      </w:r>
      <w:r>
        <w:t xml:space="preserve">. </w:t>
      </w:r>
      <w:r w:rsidR="008D4AF5">
        <w:t xml:space="preserve">The FRIENDS will </w:t>
      </w:r>
      <w:r w:rsidR="009E3FD9">
        <w:t xml:space="preserve">submit </w:t>
      </w:r>
      <w:r w:rsidR="008D4AF5">
        <w:t>all materials prepared for public distribution</w:t>
      </w:r>
      <w:r w:rsidR="00774BBE">
        <w:t xml:space="preserve"> relative to </w:t>
      </w:r>
      <w:r>
        <w:tab/>
      </w:r>
      <w:r w:rsidR="00774BBE">
        <w:t xml:space="preserve">projects or programs at the </w:t>
      </w:r>
      <w:r w:rsidR="009B3BD8">
        <w:t>Historic Site</w:t>
      </w:r>
      <w:r w:rsidR="008D4AF5">
        <w:t>, including but not limited to promotional flyers</w:t>
      </w:r>
      <w:proofErr w:type="gramStart"/>
      <w:r w:rsidR="008D4AF5">
        <w:t xml:space="preserve">, </w:t>
      </w:r>
      <w:r>
        <w:tab/>
      </w:r>
      <w:r w:rsidR="008D4AF5">
        <w:t>brochures</w:t>
      </w:r>
      <w:proofErr w:type="gramEnd"/>
      <w:r w:rsidR="008D4AF5">
        <w:t>, web</w:t>
      </w:r>
      <w:r w:rsidR="00B935F0">
        <w:t xml:space="preserve"> </w:t>
      </w:r>
      <w:r w:rsidR="008D4AF5">
        <w:t>sites or any other form of publicity or visual media</w:t>
      </w:r>
      <w:r w:rsidR="00774BBE">
        <w:t xml:space="preserve"> </w:t>
      </w:r>
      <w:r w:rsidR="008D4AF5">
        <w:t>to the</w:t>
      </w:r>
      <w:r w:rsidR="00445F02">
        <w:t xml:space="preserve"> </w:t>
      </w:r>
      <w:r w:rsidR="00F85AA7">
        <w:t xml:space="preserve">SITE MANAGER </w:t>
      </w:r>
      <w:r w:rsidR="004C157F">
        <w:tab/>
      </w:r>
      <w:r w:rsidR="008D4AF5">
        <w:t xml:space="preserve">for </w:t>
      </w:r>
      <w:r w:rsidR="00445F02">
        <w:t>review and approval</w:t>
      </w:r>
      <w:r w:rsidR="008D4AF5">
        <w:t xml:space="preserve"> prior to its release.</w:t>
      </w:r>
    </w:p>
    <w:p w14:paraId="7861214C" w14:textId="77777777" w:rsidR="008D4AF5" w:rsidRDefault="008D4AF5" w:rsidP="008D4AF5"/>
    <w:p w14:paraId="41475799" w14:textId="1B7F7CA3" w:rsidR="008D4AF5" w:rsidRDefault="001D75A4" w:rsidP="001D75A4">
      <w:pPr>
        <w:ind w:left="360"/>
      </w:pPr>
      <w:r>
        <w:t>2</w:t>
      </w:r>
      <w:r w:rsidR="00222B74">
        <w:t>5</w:t>
      </w:r>
      <w:r>
        <w:t xml:space="preserve">. </w:t>
      </w:r>
      <w:r w:rsidR="008D4AF5">
        <w:t xml:space="preserve">The COMMISSION will work closely with the FRIENDS to support and promote the </w:t>
      </w:r>
      <w:r>
        <w:tab/>
      </w:r>
      <w:r w:rsidR="008D4AF5">
        <w:t>activities of the FRIENDS.</w:t>
      </w:r>
    </w:p>
    <w:p w14:paraId="68F84D24" w14:textId="77777777" w:rsidR="008D4AF5" w:rsidRDefault="008D4AF5" w:rsidP="008D4AF5"/>
    <w:p w14:paraId="18B43FA3" w14:textId="5BD52D9A" w:rsidR="001D75A4" w:rsidRDefault="001D75A4" w:rsidP="001D75A4">
      <w:pPr>
        <w:ind w:left="360"/>
      </w:pPr>
      <w:r>
        <w:t>2</w:t>
      </w:r>
      <w:r w:rsidR="00222B74">
        <w:t>6</w:t>
      </w:r>
      <w:r w:rsidR="009E3FD9">
        <w:t xml:space="preserve">. </w:t>
      </w:r>
      <w:r w:rsidR="008D4AF5">
        <w:t>The COMMISSION will provide free a</w:t>
      </w:r>
      <w:r w:rsidR="00774BBE">
        <w:t xml:space="preserve">dmission to the </w:t>
      </w:r>
      <w:r w:rsidR="009B3BD8">
        <w:t>Historic Site</w:t>
      </w:r>
      <w:r w:rsidR="00774BBE">
        <w:t xml:space="preserve"> for members </w:t>
      </w:r>
      <w:r w:rsidR="008D4AF5">
        <w:t xml:space="preserve">of the </w:t>
      </w:r>
      <w:r>
        <w:tab/>
      </w:r>
      <w:r w:rsidR="008D4AF5">
        <w:t>F</w:t>
      </w:r>
      <w:r w:rsidR="00B935F0">
        <w:t>RIENDS</w:t>
      </w:r>
      <w:r w:rsidR="008D4AF5">
        <w:t>.</w:t>
      </w:r>
    </w:p>
    <w:p w14:paraId="55FA16B9" w14:textId="77777777" w:rsidR="001D75A4" w:rsidRDefault="001D75A4" w:rsidP="001D75A4">
      <w:pPr>
        <w:ind w:left="360"/>
      </w:pPr>
    </w:p>
    <w:p w14:paraId="76468E1F" w14:textId="1C4366AB" w:rsidR="004C157F" w:rsidRDefault="001D75A4" w:rsidP="001D75A4">
      <w:pPr>
        <w:ind w:left="360"/>
      </w:pPr>
      <w:r>
        <w:t>2</w:t>
      </w:r>
      <w:r w:rsidR="00222B74">
        <w:t>7</w:t>
      </w:r>
      <w:r w:rsidR="009E3FD9">
        <w:t xml:space="preserve">. </w:t>
      </w:r>
      <w:r w:rsidR="00EE01D5">
        <w:t xml:space="preserve">The </w:t>
      </w:r>
      <w:r w:rsidR="00E26181">
        <w:t>COMMISSION</w:t>
      </w:r>
      <w:r w:rsidR="00EE01D5">
        <w:t xml:space="preserve"> will provide the </w:t>
      </w:r>
      <w:proofErr w:type="gramStart"/>
      <w:r w:rsidR="00E26181">
        <w:t>FRIENDS</w:t>
      </w:r>
      <w:proofErr w:type="gramEnd"/>
      <w:r w:rsidR="00EE01D5">
        <w:t xml:space="preserve"> all written policies, </w:t>
      </w:r>
      <w:r w:rsidR="00774BBE">
        <w:t xml:space="preserve">annual </w:t>
      </w:r>
      <w:r w:rsidR="00EE01D5">
        <w:t>operational plans</w:t>
      </w:r>
      <w:proofErr w:type="gramStart"/>
      <w:r w:rsidR="00EE01D5">
        <w:t xml:space="preserve">, </w:t>
      </w:r>
      <w:r w:rsidR="004C157F">
        <w:tab/>
      </w:r>
      <w:r w:rsidR="00EE01D5">
        <w:t>interpretive</w:t>
      </w:r>
      <w:proofErr w:type="gramEnd"/>
      <w:r w:rsidR="00EE01D5">
        <w:t xml:space="preserve"> and master plans prepared by the </w:t>
      </w:r>
      <w:r w:rsidR="00E26181">
        <w:t>COMMISSION</w:t>
      </w:r>
      <w:r w:rsidR="00EE01D5">
        <w:t xml:space="preserve"> relating to the</w:t>
      </w:r>
      <w:r w:rsidR="004029F6">
        <w:t xml:space="preserve"> </w:t>
      </w:r>
      <w:r w:rsidR="009B3BD8">
        <w:t>Historic Site</w:t>
      </w:r>
      <w:proofErr w:type="gramStart"/>
      <w:r w:rsidR="00EE01D5">
        <w:t xml:space="preserve">, </w:t>
      </w:r>
      <w:r w:rsidR="004C157F">
        <w:tab/>
      </w:r>
      <w:r w:rsidR="00EE01D5">
        <w:t>and</w:t>
      </w:r>
      <w:proofErr w:type="gramEnd"/>
      <w:r w:rsidR="00EE01D5">
        <w:t xml:space="preserve"> keep the </w:t>
      </w:r>
      <w:r w:rsidR="00E26181">
        <w:t>FRIENDS</w:t>
      </w:r>
      <w:r w:rsidR="00774BBE">
        <w:t xml:space="preserve"> </w:t>
      </w:r>
      <w:proofErr w:type="gramStart"/>
      <w:r w:rsidR="00774BBE">
        <w:t>apprised</w:t>
      </w:r>
      <w:proofErr w:type="gramEnd"/>
      <w:r w:rsidR="00774BBE">
        <w:t xml:space="preserve"> of any revisions</w:t>
      </w:r>
      <w:r w:rsidR="00EE01D5">
        <w:t>.</w:t>
      </w:r>
      <w:r w:rsidR="0000448A">
        <w:t xml:space="preserve"> </w:t>
      </w:r>
    </w:p>
    <w:p w14:paraId="0BC73014" w14:textId="77777777" w:rsidR="004C157F" w:rsidRDefault="004C157F" w:rsidP="001D75A4">
      <w:pPr>
        <w:ind w:left="360"/>
      </w:pPr>
    </w:p>
    <w:p w14:paraId="632618CC" w14:textId="0C7284B2" w:rsidR="001C61F9" w:rsidRDefault="004C157F" w:rsidP="0011199C">
      <w:pPr>
        <w:ind w:left="360"/>
      </w:pPr>
      <w:r>
        <w:t>2</w:t>
      </w:r>
      <w:r w:rsidR="00484AFF">
        <w:t>8</w:t>
      </w:r>
      <w:r>
        <w:t xml:space="preserve">. </w:t>
      </w:r>
      <w:r w:rsidR="0000448A">
        <w:t>P</w:t>
      </w:r>
      <w:r w:rsidR="00DB4819">
        <w:t xml:space="preserve">rojects proposed by the </w:t>
      </w:r>
      <w:r w:rsidR="00E26181">
        <w:t>FRIENDS</w:t>
      </w:r>
      <w:r w:rsidR="00DB4819">
        <w:t xml:space="preserve"> </w:t>
      </w:r>
      <w:r w:rsidR="0000448A">
        <w:t>must</w:t>
      </w:r>
      <w:r w:rsidR="00DB4819">
        <w:t xml:space="preserve"> be consistent with the </w:t>
      </w:r>
      <w:r w:rsidR="0000448A">
        <w:t xml:space="preserve">site </w:t>
      </w:r>
      <w:r w:rsidR="00DB4819">
        <w:t>plan</w:t>
      </w:r>
      <w:r w:rsidR="0000448A">
        <w:t xml:space="preserve">s and policies. </w:t>
      </w:r>
      <w:r w:rsidR="00DB4819">
        <w:t xml:space="preserve"> </w:t>
      </w:r>
    </w:p>
    <w:p w14:paraId="47922825" w14:textId="77777777" w:rsidR="00561B26" w:rsidRDefault="00561B26" w:rsidP="00755EFD"/>
    <w:p w14:paraId="4D1AEBB5" w14:textId="77777777" w:rsidR="001C61F9" w:rsidRPr="00755EFD" w:rsidRDefault="00811C89" w:rsidP="001C61F9">
      <w:pPr>
        <w:rPr>
          <w:u w:val="single"/>
        </w:rPr>
      </w:pPr>
      <w:r>
        <w:rPr>
          <w:u w:val="single"/>
        </w:rPr>
        <w:t>Conflict of I</w:t>
      </w:r>
      <w:r w:rsidR="001C61F9" w:rsidRPr="00755EFD">
        <w:rPr>
          <w:u w:val="single"/>
        </w:rPr>
        <w:t>nterest</w:t>
      </w:r>
      <w:r w:rsidR="001B2F1E">
        <w:rPr>
          <w:u w:val="single"/>
        </w:rPr>
        <w:br/>
      </w:r>
    </w:p>
    <w:p w14:paraId="1CD1578C" w14:textId="04DD2726" w:rsidR="001C61F9" w:rsidRDefault="009E3FD9" w:rsidP="00C2198E">
      <w:pPr>
        <w:ind w:left="360"/>
      </w:pPr>
      <w:r>
        <w:t>2</w:t>
      </w:r>
      <w:r w:rsidR="00A70168">
        <w:t>9</w:t>
      </w:r>
      <w:r>
        <w:t xml:space="preserve">. </w:t>
      </w:r>
      <w:r w:rsidR="001C61F9">
        <w:t xml:space="preserve">The FRIENDS </w:t>
      </w:r>
      <w:r w:rsidR="004B36DB">
        <w:t>must</w:t>
      </w:r>
      <w:r w:rsidR="001C61F9">
        <w:t xml:space="preserve"> conduct business in a way that will ensure public access and </w:t>
      </w:r>
      <w:r w:rsidR="004C157F">
        <w:tab/>
      </w:r>
      <w:r w:rsidR="001C61F9">
        <w:t xml:space="preserve">transparency </w:t>
      </w:r>
      <w:r w:rsidR="004C157F">
        <w:tab/>
      </w:r>
      <w:r w:rsidR="001C61F9">
        <w:t>and will not engage in any activity for the private profit of any individual or organization.</w:t>
      </w:r>
    </w:p>
    <w:p w14:paraId="261852B4" w14:textId="77777777" w:rsidR="001C61F9" w:rsidRDefault="001C61F9" w:rsidP="001C61F9"/>
    <w:p w14:paraId="0E2989C0" w14:textId="673D340D" w:rsidR="001C61F9" w:rsidRDefault="00A70168" w:rsidP="00C2198E">
      <w:pPr>
        <w:ind w:left="360"/>
      </w:pPr>
      <w:r>
        <w:t>30</w:t>
      </w:r>
      <w:r w:rsidR="009E3FD9">
        <w:t xml:space="preserve">. </w:t>
      </w:r>
      <w:r w:rsidR="001C61F9">
        <w:t xml:space="preserve">The FRIENDS must adopt and maintain a </w:t>
      </w:r>
      <w:proofErr w:type="gramStart"/>
      <w:r w:rsidR="001C61F9">
        <w:t>conflict of interest</w:t>
      </w:r>
      <w:proofErr w:type="gramEnd"/>
      <w:r w:rsidR="001C61F9">
        <w:t xml:space="preserve"> policy which includes </w:t>
      </w:r>
      <w:r w:rsidR="004C157F">
        <w:tab/>
      </w:r>
      <w:r w:rsidR="001C61F9">
        <w:t xml:space="preserve">safeguards to prevent board members or their families from benefiting financially from any </w:t>
      </w:r>
      <w:r w:rsidR="004C157F">
        <w:tab/>
      </w:r>
      <w:r w:rsidR="001C61F9">
        <w:t>action or business decision of the FRIENDS.</w:t>
      </w:r>
    </w:p>
    <w:p w14:paraId="6A9653BA" w14:textId="77777777" w:rsidR="001C61F9" w:rsidRDefault="001C61F9" w:rsidP="001C61F9"/>
    <w:p w14:paraId="241703A1" w14:textId="72457F4D" w:rsidR="001C61F9" w:rsidRDefault="00A70168" w:rsidP="00C2198E">
      <w:pPr>
        <w:ind w:left="360"/>
      </w:pPr>
      <w:r>
        <w:lastRenderedPageBreak/>
        <w:t>31</w:t>
      </w:r>
      <w:r w:rsidR="009E3FD9">
        <w:t xml:space="preserve">. </w:t>
      </w:r>
      <w:proofErr w:type="gramStart"/>
      <w:r w:rsidR="001C61F9">
        <w:t>The FRIENDS</w:t>
      </w:r>
      <w:proofErr w:type="gramEnd"/>
      <w:r w:rsidR="001C61F9">
        <w:t xml:space="preserve"> </w:t>
      </w:r>
      <w:r w:rsidR="004B36DB">
        <w:t>must</w:t>
      </w:r>
      <w:r w:rsidR="001C61F9">
        <w:t xml:space="preserve"> not donate funds to a political campaign</w:t>
      </w:r>
      <w:r w:rsidR="001F030A">
        <w:t>,</w:t>
      </w:r>
      <w:r w:rsidR="001C61F9">
        <w:t xml:space="preserve"> endorse a political </w:t>
      </w:r>
      <w:r w:rsidR="004C157F">
        <w:tab/>
      </w:r>
      <w:r w:rsidR="001C61F9">
        <w:t>candidate</w:t>
      </w:r>
      <w:r w:rsidR="001F030A">
        <w:t xml:space="preserve">, or </w:t>
      </w:r>
      <w:r w:rsidR="002D55D6">
        <w:tab/>
      </w:r>
      <w:r w:rsidR="001F030A">
        <w:t>engage in efforts to influence legislation</w:t>
      </w:r>
      <w:r w:rsidR="001C61F9">
        <w:t xml:space="preserve">. However, this subsection is not intended to restrict the </w:t>
      </w:r>
      <w:r w:rsidR="002D55D6">
        <w:tab/>
      </w:r>
      <w:r w:rsidR="001C61F9">
        <w:t>FRIENDS from providing information to the legislature or to other elected or</w:t>
      </w:r>
      <w:r w:rsidR="002D55D6">
        <w:t xml:space="preserve"> </w:t>
      </w:r>
      <w:r w:rsidR="001C61F9">
        <w:t xml:space="preserve">appointed officials.  </w:t>
      </w:r>
    </w:p>
    <w:p w14:paraId="21F2F109" w14:textId="77777777" w:rsidR="001C61F9" w:rsidRDefault="001C61F9" w:rsidP="001C61F9"/>
    <w:p w14:paraId="602C44C0" w14:textId="77777777" w:rsidR="002D55D6" w:rsidRDefault="00A70168" w:rsidP="0011199C">
      <w:pPr>
        <w:ind w:left="360"/>
        <w:rPr>
          <w:u w:val="single"/>
        </w:rPr>
      </w:pPr>
      <w:r>
        <w:t>32</w:t>
      </w:r>
      <w:r w:rsidR="009E3FD9">
        <w:t xml:space="preserve">. </w:t>
      </w:r>
      <w:r w:rsidR="001C61F9">
        <w:t xml:space="preserve">Except as approved in writing by the Executive Director, the FRIENDS </w:t>
      </w:r>
      <w:r w:rsidR="004B36DB">
        <w:t>must</w:t>
      </w:r>
      <w:r w:rsidR="001C61F9">
        <w:t xml:space="preserve"> not collect </w:t>
      </w:r>
      <w:r w:rsidR="004C157F">
        <w:tab/>
      </w:r>
      <w:r w:rsidR="001C61F9">
        <w:t xml:space="preserve">additional artifacts of a historic nature, and </w:t>
      </w:r>
      <w:r w:rsidR="00774BBE">
        <w:t xml:space="preserve">where collections are currently held, FRIENDS and </w:t>
      </w:r>
      <w:r w:rsidR="004C157F">
        <w:tab/>
      </w:r>
      <w:r w:rsidR="00774BBE">
        <w:t>COMMISSION</w:t>
      </w:r>
      <w:r w:rsidR="001C61F9">
        <w:t xml:space="preserve"> </w:t>
      </w:r>
      <w:r w:rsidR="00445F02">
        <w:t>agree to</w:t>
      </w:r>
      <w:r w:rsidR="001C61F9">
        <w:t xml:space="preserve"> work together to document and unify existing site-related </w:t>
      </w:r>
      <w:r w:rsidR="004C157F">
        <w:tab/>
      </w:r>
      <w:r w:rsidR="001C61F9">
        <w:t>collections.</w:t>
      </w:r>
      <w:r w:rsidR="001B2F1E">
        <w:rPr>
          <w:u w:val="single"/>
        </w:rPr>
        <w:br/>
      </w:r>
    </w:p>
    <w:p w14:paraId="10372ADA" w14:textId="6F31AFA5" w:rsidR="002567DB" w:rsidRPr="0011199C" w:rsidRDefault="002567DB" w:rsidP="0011199C">
      <w:pPr>
        <w:ind w:left="360"/>
      </w:pPr>
      <w:r w:rsidRPr="008D4AF5">
        <w:rPr>
          <w:u w:val="single"/>
        </w:rPr>
        <w:t>Funds</w:t>
      </w:r>
      <w:r w:rsidR="001B2F1E">
        <w:rPr>
          <w:u w:val="single"/>
        </w:rPr>
        <w:br/>
      </w:r>
    </w:p>
    <w:p w14:paraId="2F73B5E1" w14:textId="0809C7DB" w:rsidR="00C35CE0" w:rsidRDefault="00A70168" w:rsidP="00C2198E">
      <w:pPr>
        <w:ind w:left="360"/>
      </w:pPr>
      <w:r>
        <w:t>33</w:t>
      </w:r>
      <w:r w:rsidR="009E3FD9">
        <w:t xml:space="preserve">. </w:t>
      </w:r>
      <w:proofErr w:type="gramStart"/>
      <w:r w:rsidR="00C35CE0">
        <w:t xml:space="preserve">The </w:t>
      </w:r>
      <w:r w:rsidR="00E26181">
        <w:t>FRIENDS</w:t>
      </w:r>
      <w:proofErr w:type="gramEnd"/>
      <w:r w:rsidR="00C35CE0">
        <w:t xml:space="preserve"> </w:t>
      </w:r>
      <w:r w:rsidR="004B36DB">
        <w:t>must</w:t>
      </w:r>
      <w:r w:rsidR="00C35CE0">
        <w:t xml:space="preserve"> not hold or obligate </w:t>
      </w:r>
      <w:r w:rsidR="00E26181">
        <w:t>COMMISSION</w:t>
      </w:r>
      <w:r w:rsidR="008D4AF5">
        <w:t xml:space="preserve"> funds, and t</w:t>
      </w:r>
      <w:r w:rsidR="00C35CE0">
        <w:t xml:space="preserve">he </w:t>
      </w:r>
      <w:r w:rsidR="00E26181">
        <w:t>COMMISSION</w:t>
      </w:r>
      <w:r w:rsidR="00C35CE0">
        <w:t xml:space="preserve"> </w:t>
      </w:r>
      <w:r w:rsidR="004C157F">
        <w:tab/>
      </w:r>
      <w:r w:rsidR="004B36DB">
        <w:t>must</w:t>
      </w:r>
      <w:r w:rsidR="00364580">
        <w:t xml:space="preserve"> </w:t>
      </w:r>
      <w:r w:rsidR="004C157F">
        <w:tab/>
      </w:r>
      <w:r w:rsidR="00C35CE0">
        <w:t xml:space="preserve">not hold or obligate </w:t>
      </w:r>
      <w:r w:rsidR="00E26181">
        <w:t>FRIENDS</w:t>
      </w:r>
      <w:r w:rsidR="00C35CE0">
        <w:t xml:space="preserve"> funds except </w:t>
      </w:r>
      <w:r w:rsidR="008D4AF5">
        <w:t>at the request of the FRIENDS</w:t>
      </w:r>
      <w:r w:rsidR="00C35CE0">
        <w:t xml:space="preserve"> described in a </w:t>
      </w:r>
      <w:r w:rsidR="004C157F">
        <w:tab/>
      </w:r>
      <w:r w:rsidR="00C35CE0">
        <w:t xml:space="preserve">written document approved by the </w:t>
      </w:r>
      <w:r w:rsidR="00B16EF5">
        <w:t xml:space="preserve">COMMISSION’S </w:t>
      </w:r>
      <w:r w:rsidR="00C35CE0">
        <w:t>Executive Director.</w:t>
      </w:r>
    </w:p>
    <w:p w14:paraId="05153390" w14:textId="77777777" w:rsidR="008D4AF5" w:rsidRDefault="008D4AF5" w:rsidP="008D4AF5"/>
    <w:p w14:paraId="1967BEFB" w14:textId="21B1F881" w:rsidR="00C35CE0" w:rsidRDefault="00A70168" w:rsidP="00C2198E">
      <w:pPr>
        <w:ind w:left="360"/>
      </w:pPr>
      <w:r>
        <w:t>34</w:t>
      </w:r>
      <w:r w:rsidR="009E3FD9">
        <w:t xml:space="preserve">. </w:t>
      </w:r>
      <w:r w:rsidR="008D4AF5">
        <w:t xml:space="preserve">Funds accepted or generated </w:t>
      </w:r>
      <w:r w:rsidR="00C35CE0">
        <w:t xml:space="preserve">by the </w:t>
      </w:r>
      <w:r w:rsidR="00E26181">
        <w:t>FRIENDS</w:t>
      </w:r>
      <w:r w:rsidR="00C35CE0">
        <w:t xml:space="preserve"> are to be managed as a prudent </w:t>
      </w:r>
      <w:r w:rsidR="001F030A">
        <w:t xml:space="preserve">and ordinary </w:t>
      </w:r>
      <w:r w:rsidR="002D55D6">
        <w:tab/>
      </w:r>
      <w:r w:rsidR="00C35CE0">
        <w:t xml:space="preserve">person would </w:t>
      </w:r>
      <w:r w:rsidR="004C157F">
        <w:tab/>
      </w:r>
      <w:r w:rsidR="00C35CE0">
        <w:t xml:space="preserve">manage funds if </w:t>
      </w:r>
      <w:r w:rsidR="00732C5C">
        <w:t xml:space="preserve">acting on his or her own behalf and </w:t>
      </w:r>
      <w:r w:rsidR="00B16EF5">
        <w:t xml:space="preserve">under a system of accounts </w:t>
      </w:r>
      <w:r w:rsidR="002D55D6">
        <w:tab/>
      </w:r>
      <w:r w:rsidR="00B16EF5">
        <w:t>and financial controls meeting</w:t>
      </w:r>
      <w:r w:rsidR="00732C5C">
        <w:t xml:space="preserve"> GA</w:t>
      </w:r>
      <w:r w:rsidR="004029F6">
        <w:t>AP</w:t>
      </w:r>
      <w:r w:rsidR="00732C5C">
        <w:t>.</w:t>
      </w:r>
    </w:p>
    <w:p w14:paraId="3C166858" w14:textId="77777777" w:rsidR="008D4AF5" w:rsidRDefault="008D4AF5" w:rsidP="008D4AF5"/>
    <w:p w14:paraId="42ADC48C" w14:textId="5CFC33E2" w:rsidR="00492876" w:rsidRDefault="00A70168" w:rsidP="00C2198E">
      <w:pPr>
        <w:ind w:left="360"/>
      </w:pPr>
      <w:r>
        <w:t>35</w:t>
      </w:r>
      <w:r w:rsidR="009E3FD9">
        <w:t xml:space="preserve">. </w:t>
      </w:r>
      <w:r w:rsidR="00492876">
        <w:t xml:space="preserve">The FRIENDS will use all income as may be derived from its activities for the benefit of </w:t>
      </w:r>
      <w:r w:rsidR="004C157F">
        <w:tab/>
      </w:r>
      <w:r w:rsidR="00492876">
        <w:t xml:space="preserve">the </w:t>
      </w:r>
      <w:r w:rsidR="004C157F">
        <w:tab/>
      </w:r>
      <w:r w:rsidR="00492876">
        <w:t xml:space="preserve">Historic Site and for the purposes authorized in and in the manner prescribed in this </w:t>
      </w:r>
      <w:r w:rsidR="004C157F">
        <w:tab/>
      </w:r>
      <w:r w:rsidR="00492876">
        <w:t>agreement and Annual Plan.</w:t>
      </w:r>
    </w:p>
    <w:p w14:paraId="1F59FAC4" w14:textId="77777777" w:rsidR="001D6D71" w:rsidRDefault="001D6D71" w:rsidP="008D4AF5"/>
    <w:p w14:paraId="59F5E4C1" w14:textId="2F3D0457" w:rsidR="00732C5C" w:rsidRDefault="00A70168" w:rsidP="00C2198E">
      <w:pPr>
        <w:ind w:left="360"/>
      </w:pPr>
      <w:r>
        <w:t>36</w:t>
      </w:r>
      <w:r w:rsidR="009E3FD9">
        <w:t xml:space="preserve">. </w:t>
      </w:r>
      <w:r w:rsidR="00E26181">
        <w:t>FRIENDS</w:t>
      </w:r>
      <w:r w:rsidR="00732C5C">
        <w:t xml:space="preserve"> </w:t>
      </w:r>
      <w:r w:rsidR="004B36DB">
        <w:t>must</w:t>
      </w:r>
      <w:r w:rsidR="00732C5C">
        <w:t xml:space="preserve"> decline </w:t>
      </w:r>
      <w:r w:rsidR="00B16EF5">
        <w:t>contributions</w:t>
      </w:r>
      <w:r w:rsidR="00732C5C">
        <w:t xml:space="preserve"> that require actions, including recognition, by the </w:t>
      </w:r>
      <w:r w:rsidR="004C157F">
        <w:tab/>
      </w:r>
      <w:r w:rsidR="00E26181">
        <w:t>COMMISSION</w:t>
      </w:r>
      <w:r w:rsidR="00732C5C">
        <w:t xml:space="preserve"> for which the </w:t>
      </w:r>
      <w:r w:rsidR="00E26181">
        <w:t>COMMISSION</w:t>
      </w:r>
      <w:r w:rsidR="00732C5C">
        <w:t xml:space="preserve"> has not given prior written consent.</w:t>
      </w:r>
      <w:r w:rsidR="008D4AF5">
        <w:t xml:space="preserve"> </w:t>
      </w:r>
    </w:p>
    <w:p w14:paraId="495598C1" w14:textId="77777777" w:rsidR="00492876" w:rsidRDefault="00492876" w:rsidP="008D4AF5"/>
    <w:p w14:paraId="5958F333" w14:textId="57CA0F12" w:rsidR="008D4AF5" w:rsidRDefault="00A70168" w:rsidP="0011199C">
      <w:pPr>
        <w:ind w:left="360"/>
      </w:pPr>
      <w:r>
        <w:t>37</w:t>
      </w:r>
      <w:r w:rsidR="009E3FD9">
        <w:t xml:space="preserve">. </w:t>
      </w:r>
      <w:r w:rsidR="00492876">
        <w:t>The FRIENDS</w:t>
      </w:r>
      <w:r w:rsidR="002B0502">
        <w:t xml:space="preserve"> </w:t>
      </w:r>
      <w:r w:rsidR="009E3FD9">
        <w:t>must</w:t>
      </w:r>
      <w:r w:rsidR="00492876">
        <w:t xml:space="preserve"> not hold in their accounts an amount greater than $10,000 or 30% of </w:t>
      </w:r>
      <w:r w:rsidR="004C157F">
        <w:tab/>
      </w:r>
      <w:r w:rsidR="00492876">
        <w:t xml:space="preserve">their annual budget, whichever is larger, </w:t>
      </w:r>
      <w:r w:rsidR="00561B26">
        <w:t xml:space="preserve">unless otherwise agreed to in writing with the </w:t>
      </w:r>
      <w:r w:rsidR="00561B26">
        <w:tab/>
        <w:t>COMMISSION.</w:t>
      </w:r>
    </w:p>
    <w:p w14:paraId="4476DA32" w14:textId="77777777" w:rsidR="00561B26" w:rsidRDefault="00561B26" w:rsidP="008D4AF5"/>
    <w:p w14:paraId="1E9D94DF" w14:textId="77777777" w:rsidR="007C2AC0" w:rsidRPr="008D4AF5" w:rsidRDefault="007C2AC0" w:rsidP="00755EFD">
      <w:pPr>
        <w:rPr>
          <w:u w:val="single"/>
        </w:rPr>
      </w:pPr>
      <w:r w:rsidRPr="008D4AF5">
        <w:rPr>
          <w:u w:val="single"/>
        </w:rPr>
        <w:t>Expenses</w:t>
      </w:r>
      <w:r w:rsidR="001B2F1E">
        <w:rPr>
          <w:u w:val="single"/>
        </w:rPr>
        <w:br/>
      </w:r>
    </w:p>
    <w:p w14:paraId="1E64E749" w14:textId="6A87A9EE" w:rsidR="004C157F" w:rsidRDefault="009E3FD9" w:rsidP="004C157F">
      <w:pPr>
        <w:ind w:left="360"/>
      </w:pPr>
      <w:r>
        <w:t>3</w:t>
      </w:r>
      <w:r w:rsidR="00A70168">
        <w:t>8</w:t>
      </w:r>
      <w:r>
        <w:t xml:space="preserve">. </w:t>
      </w:r>
      <w:r w:rsidR="0007264F">
        <w:t>T</w:t>
      </w:r>
      <w:r w:rsidR="007B6CFD">
        <w:t xml:space="preserve">he </w:t>
      </w:r>
      <w:r w:rsidR="00E26181">
        <w:t>COMMISSION</w:t>
      </w:r>
      <w:r w:rsidR="007B6CFD">
        <w:t xml:space="preserve"> </w:t>
      </w:r>
      <w:r w:rsidR="008D4AF5">
        <w:t>may allow the FRIENDS to use equipment, facili</w:t>
      </w:r>
      <w:r w:rsidR="00D34688">
        <w:t xml:space="preserve">ties, or services of </w:t>
      </w:r>
      <w:r w:rsidR="004C157F">
        <w:tab/>
      </w:r>
      <w:r w:rsidR="00D34688">
        <w:t>employees</w:t>
      </w:r>
      <w:r w:rsidR="008D4AF5">
        <w:t xml:space="preserve"> </w:t>
      </w:r>
      <w:r w:rsidR="00B16EF5">
        <w:t xml:space="preserve">on the </w:t>
      </w:r>
      <w:r w:rsidR="009B3BD8">
        <w:t>Historic Site</w:t>
      </w:r>
      <w:r w:rsidR="00B16EF5">
        <w:t xml:space="preserve"> for purposes</w:t>
      </w:r>
      <w:r w:rsidR="007B6CFD">
        <w:t xml:space="preserve"> outlined in an </w:t>
      </w:r>
      <w:r w:rsidR="00B935F0">
        <w:t>A</w:t>
      </w:r>
      <w:r w:rsidR="007B6CFD">
        <w:t xml:space="preserve">nnual </w:t>
      </w:r>
      <w:r w:rsidR="00B935F0">
        <w:t>P</w:t>
      </w:r>
      <w:r w:rsidR="007B6CFD">
        <w:t>lan that identifies the</w:t>
      </w:r>
      <w:r w:rsidR="004C157F">
        <w:t xml:space="preserve"> </w:t>
      </w:r>
      <w:r w:rsidR="004C157F">
        <w:tab/>
      </w:r>
      <w:r w:rsidR="00B16EF5">
        <w:t xml:space="preserve">need </w:t>
      </w:r>
      <w:r w:rsidR="004C157F">
        <w:tab/>
      </w:r>
      <w:r w:rsidR="00B16EF5">
        <w:t xml:space="preserve">and </w:t>
      </w:r>
      <w:r w:rsidR="007B6CFD">
        <w:t xml:space="preserve">benefit to the </w:t>
      </w:r>
      <w:r w:rsidR="009B3BD8">
        <w:t>Historic Site</w:t>
      </w:r>
      <w:r w:rsidR="00890987">
        <w:t xml:space="preserve"> </w:t>
      </w:r>
      <w:r w:rsidR="00B935F0">
        <w:t xml:space="preserve">for such use. </w:t>
      </w:r>
      <w:r w:rsidR="00B16EF5">
        <w:t>Use of state equipment or staff for</w:t>
      </w:r>
      <w:r w:rsidR="004C157F">
        <w:t xml:space="preserve"> </w:t>
      </w:r>
      <w:r w:rsidR="00B16EF5">
        <w:t xml:space="preserve">activities outside </w:t>
      </w:r>
      <w:r w:rsidR="004C157F">
        <w:tab/>
      </w:r>
      <w:r w:rsidR="00B16EF5">
        <w:t xml:space="preserve">the </w:t>
      </w:r>
      <w:r w:rsidR="009B3BD8">
        <w:t>Historic Site</w:t>
      </w:r>
      <w:r w:rsidR="00B16EF5">
        <w:t xml:space="preserve"> must have the prior approval of the Executive Director of the C</w:t>
      </w:r>
      <w:r w:rsidR="008D4AF5">
        <w:t>OMMISSION</w:t>
      </w:r>
      <w:r w:rsidR="00B16EF5">
        <w:t>.</w:t>
      </w:r>
    </w:p>
    <w:p w14:paraId="20099ECF" w14:textId="77777777" w:rsidR="004C157F" w:rsidRDefault="004C157F" w:rsidP="004C157F">
      <w:pPr>
        <w:ind w:left="360"/>
      </w:pPr>
    </w:p>
    <w:p w14:paraId="1B325D05" w14:textId="153869D0" w:rsidR="00262927" w:rsidRPr="0011199C" w:rsidRDefault="009E3FD9" w:rsidP="0011199C">
      <w:pPr>
        <w:ind w:left="360"/>
      </w:pPr>
      <w:r>
        <w:t>3</w:t>
      </w:r>
      <w:r w:rsidR="00A70168">
        <w:t>9</w:t>
      </w:r>
      <w:r>
        <w:t xml:space="preserve">. </w:t>
      </w:r>
      <w:r w:rsidR="008D4AF5">
        <w:t>If</w:t>
      </w:r>
      <w:r w:rsidR="00E55CF3">
        <w:t xml:space="preserve"> the </w:t>
      </w:r>
      <w:r w:rsidR="00E26181">
        <w:t>FRIENDS</w:t>
      </w:r>
      <w:r w:rsidR="00E55CF3">
        <w:t xml:space="preserve"> desire to use the </w:t>
      </w:r>
      <w:r w:rsidR="009B3BD8">
        <w:t>Historic Site</w:t>
      </w:r>
      <w:r w:rsidR="00E55CF3">
        <w:t xml:space="preserve"> facilities for concessionaire or other related </w:t>
      </w:r>
      <w:r w:rsidR="004C157F">
        <w:tab/>
      </w:r>
      <w:r w:rsidR="00E55CF3">
        <w:t>commercial</w:t>
      </w:r>
      <w:r w:rsidR="00B16EF5">
        <w:t xml:space="preserve"> purpose, </w:t>
      </w:r>
      <w:r w:rsidR="00E55CF3">
        <w:t xml:space="preserve">the </w:t>
      </w:r>
      <w:r w:rsidR="00E26181">
        <w:t>FRIENDS</w:t>
      </w:r>
      <w:r w:rsidR="00E55CF3">
        <w:t xml:space="preserve"> agrees to </w:t>
      </w:r>
      <w:proofErr w:type="gramStart"/>
      <w:r w:rsidR="00E55CF3">
        <w:t>enter into</w:t>
      </w:r>
      <w:proofErr w:type="gramEnd"/>
      <w:r w:rsidR="00E55CF3">
        <w:t xml:space="preserve"> a separate concessionaire contract with </w:t>
      </w:r>
      <w:r w:rsidR="004C157F">
        <w:tab/>
      </w:r>
      <w:r w:rsidR="00E55CF3">
        <w:t xml:space="preserve">the </w:t>
      </w:r>
      <w:r w:rsidR="00E26181">
        <w:t>COMMISSION</w:t>
      </w:r>
      <w:r w:rsidR="00E55CF3">
        <w:t xml:space="preserve">, subject to all applicable </w:t>
      </w:r>
      <w:r w:rsidR="00E26181">
        <w:t>COMMISSION</w:t>
      </w:r>
      <w:r w:rsidR="00E55CF3">
        <w:t xml:space="preserve"> rules and </w:t>
      </w:r>
      <w:r w:rsidR="00DE615B">
        <w:t>policies</w:t>
      </w:r>
      <w:r w:rsidR="00E55CF3">
        <w:t>.</w:t>
      </w:r>
      <w:r w:rsidR="00B935F0">
        <w:t xml:space="preserve"> </w:t>
      </w:r>
      <w:r w:rsidR="00A90435">
        <w:t xml:space="preserve">The </w:t>
      </w:r>
      <w:r w:rsidR="004C157F">
        <w:tab/>
      </w:r>
      <w:r w:rsidR="00A90435">
        <w:t>COMMISSION is not a guarantor of any obligation of the FRIENDS.</w:t>
      </w:r>
    </w:p>
    <w:p w14:paraId="7627595D" w14:textId="77777777" w:rsidR="00561B26" w:rsidRDefault="00561B26" w:rsidP="00755EFD">
      <w:pPr>
        <w:rPr>
          <w:u w:val="single"/>
        </w:rPr>
      </w:pPr>
    </w:p>
    <w:p w14:paraId="5E9C28BD" w14:textId="77777777" w:rsidR="00C35CE0" w:rsidRPr="008D4AF5" w:rsidRDefault="00C35CE0" w:rsidP="00755EFD">
      <w:pPr>
        <w:rPr>
          <w:u w:val="single"/>
        </w:rPr>
      </w:pPr>
      <w:r w:rsidRPr="008D4AF5">
        <w:rPr>
          <w:u w:val="single"/>
        </w:rPr>
        <w:t>Employees</w:t>
      </w:r>
      <w:r w:rsidR="001B2F1E">
        <w:rPr>
          <w:u w:val="single"/>
        </w:rPr>
        <w:br/>
      </w:r>
    </w:p>
    <w:p w14:paraId="27D3C07D" w14:textId="66D20B2E" w:rsidR="00C35CE0" w:rsidRDefault="00A70168" w:rsidP="00C2198E">
      <w:pPr>
        <w:ind w:left="360"/>
      </w:pPr>
      <w:r>
        <w:t>40</w:t>
      </w:r>
      <w:r w:rsidR="000C186E">
        <w:t xml:space="preserve">. </w:t>
      </w:r>
      <w:r w:rsidR="00C35CE0">
        <w:t xml:space="preserve">The </w:t>
      </w:r>
      <w:r w:rsidR="00E26181">
        <w:t>FRIENDS</w:t>
      </w:r>
      <w:r w:rsidR="00C35CE0">
        <w:t xml:space="preserve"> </w:t>
      </w:r>
      <w:r w:rsidR="004B36DB">
        <w:t>must</w:t>
      </w:r>
      <w:r w:rsidR="00C35CE0">
        <w:t xml:space="preserve"> not employ a </w:t>
      </w:r>
      <w:r w:rsidR="00E26181">
        <w:t>COMMISSION</w:t>
      </w:r>
      <w:r w:rsidR="00C35CE0">
        <w:t xml:space="preserve"> employee in a paid position or </w:t>
      </w:r>
      <w:r w:rsidR="004C157F">
        <w:tab/>
      </w:r>
      <w:r w:rsidR="00C35CE0">
        <w:t xml:space="preserve">otherwise </w:t>
      </w:r>
      <w:r w:rsidR="004C157F">
        <w:tab/>
      </w:r>
      <w:r w:rsidR="00C35CE0">
        <w:t xml:space="preserve">provide compensation or </w:t>
      </w:r>
      <w:proofErr w:type="gramStart"/>
      <w:r w:rsidR="00C35CE0">
        <w:t>a direct</w:t>
      </w:r>
      <w:proofErr w:type="gramEnd"/>
      <w:r w:rsidR="00C35CE0">
        <w:t xml:space="preserve"> personal benefit to a </w:t>
      </w:r>
      <w:r w:rsidR="00774BBE">
        <w:t xml:space="preserve">COMMISSION </w:t>
      </w:r>
      <w:r w:rsidR="00C35CE0">
        <w:t>employee.</w:t>
      </w:r>
      <w:r w:rsidR="00774BBE">
        <w:t xml:space="preserve"> </w:t>
      </w:r>
      <w:r w:rsidR="00C35CE0">
        <w:t xml:space="preserve">The </w:t>
      </w:r>
      <w:r w:rsidR="00E26181">
        <w:t>FRIENDS</w:t>
      </w:r>
      <w:r w:rsidR="00C35CE0">
        <w:t xml:space="preserve"> </w:t>
      </w:r>
      <w:r w:rsidR="001A6934">
        <w:tab/>
      </w:r>
      <w:r w:rsidR="00C35CE0">
        <w:t xml:space="preserve">may reimburse </w:t>
      </w:r>
      <w:r w:rsidR="00DE615B">
        <w:t xml:space="preserve">a </w:t>
      </w:r>
      <w:r w:rsidR="00E26181">
        <w:t>COMMISSION</w:t>
      </w:r>
      <w:r w:rsidR="00C35CE0">
        <w:t xml:space="preserve"> employee for legitimate,</w:t>
      </w:r>
      <w:r w:rsidR="001A6934">
        <w:t xml:space="preserve"> </w:t>
      </w:r>
      <w:r w:rsidR="00C35CE0">
        <w:t>documented expenses.</w:t>
      </w:r>
      <w:r w:rsidR="00774BBE">
        <w:t xml:space="preserve">  </w:t>
      </w:r>
    </w:p>
    <w:p w14:paraId="018C4F7C" w14:textId="77777777" w:rsidR="00774BBE" w:rsidRDefault="00774BBE" w:rsidP="008D4AF5"/>
    <w:p w14:paraId="5785E28B" w14:textId="6B1B6682" w:rsidR="005E577A" w:rsidRDefault="00A70168" w:rsidP="0011199C">
      <w:pPr>
        <w:ind w:left="360"/>
      </w:pPr>
      <w:r>
        <w:lastRenderedPageBreak/>
        <w:t>41</w:t>
      </w:r>
      <w:r w:rsidR="000C186E">
        <w:t xml:space="preserve">. </w:t>
      </w:r>
      <w:r w:rsidR="00A90435">
        <w:t>Members of the F</w:t>
      </w:r>
      <w:r w:rsidR="00B935F0">
        <w:t>RIENDS</w:t>
      </w:r>
      <w:r w:rsidR="00A90435">
        <w:t xml:space="preserve"> are encouraged to engage in volunteer activity at the </w:t>
      </w:r>
      <w:r w:rsidR="009B3BD8">
        <w:t>Historic Site</w:t>
      </w:r>
      <w:r w:rsidR="00561B26">
        <w:t xml:space="preserve"> </w:t>
      </w:r>
      <w:r w:rsidR="00A90435">
        <w:t>but</w:t>
      </w:r>
      <w:r w:rsidR="00451D96">
        <w:t xml:space="preserve"> </w:t>
      </w:r>
      <w:r w:rsidR="00451D96">
        <w:tab/>
        <w:t>are</w:t>
      </w:r>
      <w:r w:rsidR="00A90435">
        <w:t xml:space="preserve"> subject to the directi</w:t>
      </w:r>
      <w:r w:rsidR="00B935F0">
        <w:t xml:space="preserve">on and control of the </w:t>
      </w:r>
      <w:r w:rsidR="00C93645">
        <w:t>SITE MANAGER</w:t>
      </w:r>
      <w:r w:rsidR="00B935F0">
        <w:t xml:space="preserve">. </w:t>
      </w:r>
      <w:r w:rsidR="00A90435">
        <w:t>Volunteers</w:t>
      </w:r>
      <w:r w:rsidR="001A6934">
        <w:t xml:space="preserve"> </w:t>
      </w:r>
      <w:r w:rsidR="00A90435">
        <w:t xml:space="preserve">may be </w:t>
      </w:r>
      <w:r w:rsidR="001A6934">
        <w:tab/>
      </w:r>
      <w:r w:rsidR="00A90435">
        <w:t>required to sign a waiver of liability or other release.</w:t>
      </w:r>
    </w:p>
    <w:p w14:paraId="628EB1F6" w14:textId="77777777" w:rsidR="008E45C9" w:rsidRDefault="008E45C9" w:rsidP="0011199C">
      <w:pPr>
        <w:ind w:left="360"/>
      </w:pPr>
    </w:p>
    <w:p w14:paraId="28D3021B" w14:textId="186BE69E" w:rsidR="008E45C9" w:rsidRDefault="008E45C9" w:rsidP="0011199C">
      <w:pPr>
        <w:ind w:left="360"/>
      </w:pPr>
      <w:r w:rsidRPr="008E45C9">
        <w:rPr>
          <w:highlight w:val="yellow"/>
        </w:rPr>
        <w:t>42. EMPLOYEE FOR THE NONPROFIT???</w:t>
      </w:r>
      <w:r>
        <w:t xml:space="preserve"> </w:t>
      </w:r>
      <w:r w:rsidRPr="008E45C9">
        <w:rPr>
          <w:highlight w:val="yellow"/>
        </w:rPr>
        <w:t>Innkeeper, administrator?</w:t>
      </w:r>
    </w:p>
    <w:p w14:paraId="50557494" w14:textId="77777777" w:rsidR="008E45C9" w:rsidRDefault="008E45C9" w:rsidP="0011199C">
      <w:pPr>
        <w:ind w:left="360"/>
      </w:pPr>
    </w:p>
    <w:p w14:paraId="5DE33F27" w14:textId="68D1CF36" w:rsidR="008E45C9" w:rsidRPr="008E45C9" w:rsidRDefault="008E45C9" w:rsidP="008E45C9">
      <w:pPr>
        <w:rPr>
          <w:highlight w:val="yellow"/>
          <w:u w:val="single"/>
        </w:rPr>
      </w:pPr>
      <w:r w:rsidRPr="008E45C9">
        <w:rPr>
          <w:highlight w:val="yellow"/>
          <w:u w:val="single"/>
        </w:rPr>
        <w:t>Operations</w:t>
      </w:r>
    </w:p>
    <w:p w14:paraId="360F4097" w14:textId="022DC20B" w:rsidR="008E45C9" w:rsidRPr="008E45C9" w:rsidRDefault="008E45C9" w:rsidP="008E45C9">
      <w:pPr>
        <w:rPr>
          <w:highlight w:val="yellow"/>
          <w:u w:val="single"/>
        </w:rPr>
      </w:pPr>
      <w:r w:rsidRPr="008E45C9">
        <w:rPr>
          <w:highlight w:val="yellow"/>
          <w:u w:val="single"/>
        </w:rPr>
        <w:t xml:space="preserve"> </w:t>
      </w:r>
    </w:p>
    <w:p w14:paraId="4A5415EB" w14:textId="180FFBA0" w:rsidR="008E45C9" w:rsidRPr="008E45C9" w:rsidRDefault="008E45C9" w:rsidP="008E45C9">
      <w:r w:rsidRPr="008E45C9">
        <w:rPr>
          <w:highlight w:val="yellow"/>
        </w:rPr>
        <w:t xml:space="preserve">     43</w:t>
      </w:r>
      <w:proofErr w:type="gramStart"/>
      <w:r w:rsidRPr="008E45C9">
        <w:rPr>
          <w:highlight w:val="yellow"/>
        </w:rPr>
        <w:t>.  Friends</w:t>
      </w:r>
      <w:proofErr w:type="gramEnd"/>
      <w:r w:rsidRPr="008E45C9">
        <w:rPr>
          <w:highlight w:val="yellow"/>
        </w:rPr>
        <w:t xml:space="preserve"> will derive income from Inn operations and will hire an innkeeper, administrator.</w:t>
      </w:r>
    </w:p>
    <w:p w14:paraId="4650D1C7" w14:textId="77777777" w:rsidR="00561B26" w:rsidRPr="008D4AF5" w:rsidRDefault="00561B26" w:rsidP="00755EFD">
      <w:pPr>
        <w:ind w:left="720"/>
        <w:rPr>
          <w:u w:val="single"/>
        </w:rPr>
      </w:pPr>
    </w:p>
    <w:p w14:paraId="258C8C9F" w14:textId="7457287A" w:rsidR="004C157F" w:rsidRDefault="00D213A1" w:rsidP="004C157F">
      <w:r w:rsidRPr="008D4AF5">
        <w:rPr>
          <w:u w:val="single"/>
        </w:rPr>
        <w:t>General</w:t>
      </w:r>
      <w:r w:rsidR="004C157F">
        <w:rPr>
          <w:u w:val="single"/>
        </w:rPr>
        <w:br/>
      </w:r>
      <w:r w:rsidR="001B2F1E">
        <w:rPr>
          <w:u w:val="single"/>
        </w:rPr>
        <w:br/>
      </w:r>
      <w:r w:rsidR="004C157F">
        <w:t xml:space="preserve">     </w:t>
      </w:r>
      <w:r w:rsidR="00A70168">
        <w:t>42</w:t>
      </w:r>
      <w:r w:rsidR="000C186E" w:rsidRPr="004C157F">
        <w:t>.</w:t>
      </w:r>
      <w:r w:rsidR="004C157F">
        <w:t xml:space="preserve">  </w:t>
      </w:r>
      <w:r>
        <w:t xml:space="preserve">All financial obligations of the </w:t>
      </w:r>
      <w:r w:rsidR="00E26181">
        <w:t>COMMISSION</w:t>
      </w:r>
      <w:r>
        <w:t xml:space="preserve"> hereunder are subject to the availability of </w:t>
      </w:r>
      <w:r w:rsidR="004C157F">
        <w:tab/>
      </w:r>
      <w:r>
        <w:t xml:space="preserve">funds and to such </w:t>
      </w:r>
      <w:proofErr w:type="gramStart"/>
      <w:r>
        <w:t>direction</w:t>
      </w:r>
      <w:proofErr w:type="gramEnd"/>
      <w:r>
        <w:t xml:space="preserve"> and instructions as may have been or are hereafter provided by the </w:t>
      </w:r>
      <w:r w:rsidR="004C157F">
        <w:tab/>
      </w:r>
      <w:r>
        <w:t>S</w:t>
      </w:r>
      <w:r w:rsidR="00E467A2">
        <w:t>t</w:t>
      </w:r>
      <w:r>
        <w:t>ate Legislature.</w:t>
      </w:r>
      <w:bookmarkStart w:id="4" w:name="_Toc117856182"/>
      <w:bookmarkEnd w:id="4"/>
    </w:p>
    <w:p w14:paraId="1BFB74A0" w14:textId="77777777" w:rsidR="004C157F" w:rsidRDefault="004C157F" w:rsidP="004C157F"/>
    <w:p w14:paraId="11CC7768" w14:textId="30400949" w:rsidR="004C157F" w:rsidRPr="0011199C" w:rsidRDefault="00A70168" w:rsidP="0011199C">
      <w:pPr>
        <w:ind w:left="360"/>
      </w:pPr>
      <w:r>
        <w:t>43</w:t>
      </w:r>
      <w:r w:rsidR="000C186E">
        <w:t xml:space="preserve">. </w:t>
      </w:r>
      <w:r w:rsidR="00E177F3">
        <w:t xml:space="preserve">This </w:t>
      </w:r>
      <w:r w:rsidR="00B935F0">
        <w:t>a</w:t>
      </w:r>
      <w:r w:rsidR="00E177F3">
        <w:t>greement</w:t>
      </w:r>
      <w:r>
        <w:t xml:space="preserve"> must</w:t>
      </w:r>
      <w:r w:rsidR="001F030A">
        <w:t xml:space="preserve"> </w:t>
      </w:r>
      <w:r w:rsidR="00E177F3">
        <w:t xml:space="preserve">be governed by, and construed and enforced in accordance with, the </w:t>
      </w:r>
      <w:r w:rsidR="004C157F">
        <w:tab/>
      </w:r>
      <w:r w:rsidR="00E177F3">
        <w:t>laws of the State of Texas, without giving effect to the principles of conflicts of law.</w:t>
      </w:r>
    </w:p>
    <w:p w14:paraId="6C0D82D5" w14:textId="77777777" w:rsidR="00561B26" w:rsidRDefault="00561B26" w:rsidP="00755EFD">
      <w:pPr>
        <w:rPr>
          <w:u w:val="single"/>
        </w:rPr>
      </w:pPr>
    </w:p>
    <w:p w14:paraId="5D610C1B" w14:textId="77777777" w:rsidR="008D4AF5" w:rsidRPr="008D4AF5" w:rsidRDefault="008D4AF5" w:rsidP="00755EFD">
      <w:pPr>
        <w:rPr>
          <w:u w:val="single"/>
        </w:rPr>
      </w:pPr>
      <w:r w:rsidRPr="008D4AF5">
        <w:rPr>
          <w:u w:val="single"/>
        </w:rPr>
        <w:t>Non-Assignability</w:t>
      </w:r>
      <w:r w:rsidR="00D213A1" w:rsidRPr="008D4AF5">
        <w:rPr>
          <w:u w:val="single"/>
        </w:rPr>
        <w:t xml:space="preserve">  </w:t>
      </w:r>
      <w:r w:rsidR="001B2F1E">
        <w:rPr>
          <w:u w:val="single"/>
        </w:rPr>
        <w:br/>
      </w:r>
    </w:p>
    <w:p w14:paraId="6F1A42D8" w14:textId="12A200ED" w:rsidR="00D213A1" w:rsidRDefault="00A70168" w:rsidP="00C2198E">
      <w:pPr>
        <w:ind w:left="360"/>
      </w:pPr>
      <w:r>
        <w:t>44</w:t>
      </w:r>
      <w:r w:rsidR="000C186E">
        <w:t xml:space="preserve">. </w:t>
      </w:r>
      <w:r w:rsidR="00D213A1">
        <w:t xml:space="preserve">This </w:t>
      </w:r>
      <w:r w:rsidR="00B935F0">
        <w:t>a</w:t>
      </w:r>
      <w:r w:rsidR="00D213A1">
        <w:t>greement or any part hereof or the administration or performance of any activi</w:t>
      </w:r>
      <w:r w:rsidR="004B36DB">
        <w:t xml:space="preserve">ty or </w:t>
      </w:r>
      <w:r w:rsidR="004C157F">
        <w:tab/>
      </w:r>
      <w:r w:rsidR="004B36DB">
        <w:t xml:space="preserve">service </w:t>
      </w:r>
      <w:r w:rsidR="004C157F">
        <w:tab/>
      </w:r>
      <w:r w:rsidR="004B36DB">
        <w:t>performed by the FRIENDS</w:t>
      </w:r>
      <w:r w:rsidR="00D213A1">
        <w:t xml:space="preserve"> cannot be assigned or sublet, contracted away, or in any manner </w:t>
      </w:r>
      <w:r w:rsidR="004C157F">
        <w:tab/>
      </w:r>
      <w:r w:rsidR="00D213A1">
        <w:t xml:space="preserve">transferred without prior written consent and approval by the </w:t>
      </w:r>
      <w:r w:rsidR="00E26181">
        <w:t>COMMISSION</w:t>
      </w:r>
      <w:r w:rsidR="00D213A1">
        <w:t>.</w:t>
      </w:r>
    </w:p>
    <w:p w14:paraId="5D834CE8" w14:textId="77777777" w:rsidR="00445F02" w:rsidRDefault="00445F02" w:rsidP="00BC55BD"/>
    <w:p w14:paraId="112A449D" w14:textId="62A06A6E" w:rsidR="004C157F" w:rsidRDefault="00A70168" w:rsidP="004C157F">
      <w:pPr>
        <w:ind w:left="360"/>
      </w:pPr>
      <w:r>
        <w:t>45</w:t>
      </w:r>
      <w:r w:rsidR="000C186E">
        <w:t xml:space="preserve">. </w:t>
      </w:r>
      <w:bookmarkStart w:id="5" w:name="_Hlk118298706"/>
      <w:r w:rsidR="00B127B8">
        <w:t xml:space="preserve">The </w:t>
      </w:r>
      <w:r w:rsidR="00E26181">
        <w:t>FRIENDS</w:t>
      </w:r>
      <w:r w:rsidR="00B127B8">
        <w:t xml:space="preserve"> will not discriminate in its employment practices against any individual because </w:t>
      </w:r>
      <w:r w:rsidR="004C157F">
        <w:tab/>
      </w:r>
      <w:r w:rsidR="00B127B8">
        <w:t>of race, color, religious creed, ancestry, age, sex</w:t>
      </w:r>
      <w:r w:rsidR="009E414B">
        <w:t xml:space="preserve"> (including pregnancy, gender</w:t>
      </w:r>
      <w:r w:rsidR="004C157F">
        <w:t xml:space="preserve"> </w:t>
      </w:r>
      <w:r w:rsidR="009E414B">
        <w:t xml:space="preserve">identity and </w:t>
      </w:r>
      <w:r w:rsidR="004C157F">
        <w:tab/>
      </w:r>
      <w:r w:rsidR="009E414B">
        <w:t>sexual orientation)</w:t>
      </w:r>
      <w:r w:rsidR="00D34688">
        <w:t>,</w:t>
      </w:r>
      <w:r w:rsidR="009E414B">
        <w:t xml:space="preserve"> national origin,</w:t>
      </w:r>
      <w:r w:rsidR="00B127B8">
        <w:t xml:space="preserve"> disability</w:t>
      </w:r>
      <w:r w:rsidR="001E04C2">
        <w:t xml:space="preserve"> or genetic information</w:t>
      </w:r>
      <w:r w:rsidR="00B127B8">
        <w:t>.</w:t>
      </w:r>
    </w:p>
    <w:bookmarkEnd w:id="5"/>
    <w:p w14:paraId="1D96F6D5" w14:textId="77777777" w:rsidR="004C157F" w:rsidRDefault="004C157F" w:rsidP="004C157F">
      <w:pPr>
        <w:ind w:left="360"/>
      </w:pPr>
    </w:p>
    <w:p w14:paraId="4387FAE8" w14:textId="45F10AC3" w:rsidR="00B127B8" w:rsidRDefault="00A70168" w:rsidP="004C157F">
      <w:pPr>
        <w:ind w:left="360"/>
      </w:pPr>
      <w:r>
        <w:t>46</w:t>
      </w:r>
      <w:r w:rsidR="000C186E">
        <w:t xml:space="preserve">. </w:t>
      </w:r>
      <w:r w:rsidR="00B127B8">
        <w:t xml:space="preserve">The </w:t>
      </w:r>
      <w:r w:rsidR="00E26181">
        <w:t>FRIENDS</w:t>
      </w:r>
      <w:r w:rsidR="00B127B8">
        <w:t xml:space="preserve"> will comply with the requirements of Chapter 21 of the Texas </w:t>
      </w:r>
      <w:r w:rsidR="009C5047">
        <w:t xml:space="preserve">Labor </w:t>
      </w:r>
      <w:r w:rsidR="00B127B8">
        <w:t xml:space="preserve">Code to the </w:t>
      </w:r>
      <w:r w:rsidR="004C157F">
        <w:tab/>
      </w:r>
      <w:r w:rsidR="00B127B8">
        <w:t xml:space="preserve">extent applicable, and will not deny to any person because of his or her race, color, sex, religious </w:t>
      </w:r>
      <w:r w:rsidR="004C157F">
        <w:tab/>
      </w:r>
      <w:r w:rsidR="00B127B8">
        <w:t xml:space="preserve">creed, ancestry, national origin, or handicap or disability any of the accommodations, </w:t>
      </w:r>
      <w:r w:rsidR="004C157F">
        <w:tab/>
      </w:r>
      <w:r w:rsidR="00B127B8">
        <w:t xml:space="preserve">advantages, facilities, or privileges of the premises or made available in connection with </w:t>
      </w:r>
      <w:r w:rsidR="004C157F">
        <w:tab/>
      </w:r>
      <w:r w:rsidR="00B127B8">
        <w:t xml:space="preserve">activities conducted at the </w:t>
      </w:r>
      <w:r w:rsidR="009B3BD8">
        <w:t>Historic Site</w:t>
      </w:r>
      <w:r w:rsidR="00B127B8">
        <w:t>.</w:t>
      </w:r>
    </w:p>
    <w:p w14:paraId="52B17298" w14:textId="77777777" w:rsidR="005E577A" w:rsidRDefault="005E577A" w:rsidP="00755EFD">
      <w:pPr>
        <w:ind w:left="360"/>
      </w:pPr>
    </w:p>
    <w:p w14:paraId="7C8602AA" w14:textId="77777777" w:rsidR="00B127B8" w:rsidRPr="00445F02" w:rsidRDefault="00B127B8" w:rsidP="00755EFD">
      <w:pPr>
        <w:rPr>
          <w:u w:val="single"/>
        </w:rPr>
      </w:pPr>
      <w:r w:rsidRPr="00445F02">
        <w:rPr>
          <w:u w:val="single"/>
        </w:rPr>
        <w:t>Termination</w:t>
      </w:r>
      <w:r w:rsidR="001B2F1E">
        <w:rPr>
          <w:u w:val="single"/>
        </w:rPr>
        <w:br/>
      </w:r>
    </w:p>
    <w:p w14:paraId="3C211E9B" w14:textId="434FCAC6" w:rsidR="00B127B8" w:rsidRDefault="00A70168" w:rsidP="001A6934">
      <w:pPr>
        <w:ind w:left="360"/>
      </w:pPr>
      <w:r>
        <w:t>47</w:t>
      </w:r>
      <w:r w:rsidR="001A6934">
        <w:t xml:space="preserve">. </w:t>
      </w:r>
      <w:r w:rsidR="00B127B8">
        <w:t xml:space="preserve">Each party </w:t>
      </w:r>
      <w:r>
        <w:t>must have</w:t>
      </w:r>
      <w:r w:rsidR="00B127B8">
        <w:t xml:space="preserve"> the right, without limitation, to terminate this </w:t>
      </w:r>
      <w:r w:rsidR="005F3AC2">
        <w:t>a</w:t>
      </w:r>
      <w:r w:rsidR="00B127B8">
        <w:t xml:space="preserve">greement upon 30 </w:t>
      </w:r>
      <w:proofErr w:type="gramStart"/>
      <w:r w:rsidR="00B127B8">
        <w:t xml:space="preserve">days </w:t>
      </w:r>
      <w:r w:rsidR="001A6934">
        <w:tab/>
      </w:r>
      <w:proofErr w:type="gramEnd"/>
      <w:r w:rsidR="00B127B8">
        <w:t xml:space="preserve">written notice to the other party. If changes in state law or </w:t>
      </w:r>
      <w:r w:rsidR="00E26181">
        <w:t>COMMISSION</w:t>
      </w:r>
      <w:r w:rsidR="00B127B8">
        <w:t xml:space="preserve"> policy render it </w:t>
      </w:r>
      <w:r w:rsidR="001A6934">
        <w:tab/>
      </w:r>
      <w:r w:rsidR="00B127B8">
        <w:t xml:space="preserve">necessary, </w:t>
      </w:r>
      <w:proofErr w:type="gramStart"/>
      <w:r w:rsidR="00B127B8">
        <w:t xml:space="preserve">the </w:t>
      </w:r>
      <w:r w:rsidR="00E26181">
        <w:t>COMMISSION</w:t>
      </w:r>
      <w:proofErr w:type="gramEnd"/>
      <w:r w:rsidR="00B127B8">
        <w:t xml:space="preserve"> may terminate this </w:t>
      </w:r>
      <w:r w:rsidR="005F3AC2">
        <w:t>a</w:t>
      </w:r>
      <w:r w:rsidR="00B127B8">
        <w:t xml:space="preserve">greement with ten </w:t>
      </w:r>
      <w:proofErr w:type="gramStart"/>
      <w:r w:rsidR="00B127B8">
        <w:t>days</w:t>
      </w:r>
      <w:proofErr w:type="gramEnd"/>
      <w:r w:rsidR="00B127B8">
        <w:t xml:space="preserve"> written notice to the </w:t>
      </w:r>
      <w:r w:rsidR="001A6934">
        <w:tab/>
      </w:r>
      <w:r w:rsidR="00E26181">
        <w:t>FRIENDS</w:t>
      </w:r>
      <w:r w:rsidR="00B127B8">
        <w:t>.</w:t>
      </w:r>
    </w:p>
    <w:p w14:paraId="5D9FFB0C" w14:textId="77777777" w:rsidR="001A6934" w:rsidRDefault="001A6934" w:rsidP="001A6934">
      <w:pPr>
        <w:tabs>
          <w:tab w:val="left" w:pos="810"/>
        </w:tabs>
        <w:ind w:left="720" w:firstLine="90"/>
      </w:pPr>
    </w:p>
    <w:p w14:paraId="5D6ED3EC" w14:textId="4F7EC5AA" w:rsidR="00BC55BD" w:rsidRDefault="001A6934" w:rsidP="001A6934">
      <w:pPr>
        <w:tabs>
          <w:tab w:val="left" w:pos="810"/>
        </w:tabs>
        <w:ind w:left="720" w:hanging="360"/>
      </w:pPr>
      <w:r>
        <w:t>4</w:t>
      </w:r>
      <w:r w:rsidR="00A70168">
        <w:t>8</w:t>
      </w:r>
      <w:r>
        <w:t xml:space="preserve">. </w:t>
      </w:r>
      <w:bookmarkStart w:id="6" w:name="_Hlk118298814"/>
      <w:r w:rsidR="00492876">
        <w:t xml:space="preserve">Upon termination of this agreement or upon dissolution of the FRIENDS’ Corporation, unless otherwise agreed, all assets of the FRIENDS solicited and received for the benefit of the Historic Site pursuant to all Annual Plans and any other activities </w:t>
      </w:r>
      <w:r w:rsidR="00A70168">
        <w:t xml:space="preserve">must </w:t>
      </w:r>
      <w:r w:rsidR="00492876">
        <w:t xml:space="preserve">become the property of the COMMISSION, </w:t>
      </w:r>
      <w:r>
        <w:t xml:space="preserve">and </w:t>
      </w:r>
      <w:r w:rsidR="00A70168">
        <w:t>will</w:t>
      </w:r>
      <w:r w:rsidR="00FB207A">
        <w:t xml:space="preserve"> be </w:t>
      </w:r>
      <w:r>
        <w:t xml:space="preserve"> used exclusively </w:t>
      </w:r>
      <w:r w:rsidR="00FB207A">
        <w:t xml:space="preserve">for </w:t>
      </w:r>
      <w:r>
        <w:t>the d</w:t>
      </w:r>
      <w:r w:rsidR="00FB207A">
        <w:t xml:space="preserve">evelopment of the </w:t>
      </w:r>
      <w:r w:rsidR="00FB207A" w:rsidRPr="00A21638">
        <w:fldChar w:fldCharType="begin">
          <w:ffData>
            <w:name w:val="Text1"/>
            <w:enabled/>
            <w:calcOnExit w:val="0"/>
            <w:textInput/>
          </w:ffData>
        </w:fldChar>
      </w:r>
      <w:r w:rsidR="00FB207A" w:rsidRPr="00A21638">
        <w:instrText xml:space="preserve"> FORMTEXT </w:instrText>
      </w:r>
      <w:r w:rsidR="00FB207A" w:rsidRPr="00A21638">
        <w:fldChar w:fldCharType="separate"/>
      </w:r>
      <w:r w:rsidR="00FB207A" w:rsidRPr="00A21638">
        <w:rPr>
          <w:noProof/>
        </w:rPr>
        <w:t> </w:t>
      </w:r>
      <w:r w:rsidR="00FB207A" w:rsidRPr="00A21638">
        <w:rPr>
          <w:noProof/>
        </w:rPr>
        <w:t> </w:t>
      </w:r>
      <w:r w:rsidR="00FB207A" w:rsidRPr="00A21638">
        <w:rPr>
          <w:noProof/>
        </w:rPr>
        <w:t> </w:t>
      </w:r>
      <w:r w:rsidR="00FB207A" w:rsidRPr="00A21638">
        <w:rPr>
          <w:noProof/>
        </w:rPr>
        <w:t> </w:t>
      </w:r>
      <w:r w:rsidR="00FB207A" w:rsidRPr="00A21638">
        <w:rPr>
          <w:noProof/>
        </w:rPr>
        <w:t> </w:t>
      </w:r>
      <w:r w:rsidR="00FB207A" w:rsidRPr="00A21638">
        <w:fldChar w:fldCharType="end"/>
      </w:r>
      <w:r w:rsidR="00FB207A">
        <w:t xml:space="preserve"> State Historic Site.  </w:t>
      </w:r>
    </w:p>
    <w:bookmarkEnd w:id="6"/>
    <w:p w14:paraId="7FC4F965" w14:textId="77777777" w:rsidR="00492876" w:rsidRDefault="00492876" w:rsidP="00C2198E">
      <w:pPr>
        <w:rPr>
          <w:u w:val="single"/>
        </w:rPr>
      </w:pPr>
    </w:p>
    <w:p w14:paraId="42A090C7" w14:textId="77777777" w:rsidR="00BC55BD" w:rsidRPr="00445F02" w:rsidRDefault="00065C54" w:rsidP="00755EFD">
      <w:pPr>
        <w:rPr>
          <w:u w:val="single"/>
        </w:rPr>
      </w:pPr>
      <w:r w:rsidRPr="00445F02">
        <w:rPr>
          <w:u w:val="single"/>
        </w:rPr>
        <w:lastRenderedPageBreak/>
        <w:t xml:space="preserve">Integration  </w:t>
      </w:r>
      <w:r w:rsidR="001B2F1E">
        <w:rPr>
          <w:u w:val="single"/>
        </w:rPr>
        <w:br/>
      </w:r>
    </w:p>
    <w:p w14:paraId="16C99510" w14:textId="2869FCA2" w:rsidR="00C93645" w:rsidRPr="0011199C" w:rsidRDefault="001A6934" w:rsidP="0011199C">
      <w:pPr>
        <w:ind w:left="360"/>
      </w:pPr>
      <w:r>
        <w:t>4</w:t>
      </w:r>
      <w:r w:rsidR="00A70168">
        <w:t>9</w:t>
      </w:r>
      <w:r>
        <w:t xml:space="preserve">. </w:t>
      </w:r>
      <w:r w:rsidR="00065C54">
        <w:t xml:space="preserve">This </w:t>
      </w:r>
      <w:r w:rsidR="005F3AC2">
        <w:t>a</w:t>
      </w:r>
      <w:r w:rsidR="00065C54">
        <w:t xml:space="preserve">greement sets forth the entire agreement and understanding among the parties relating to </w:t>
      </w:r>
      <w:r>
        <w:tab/>
      </w:r>
      <w:r w:rsidR="00065C54">
        <w:t xml:space="preserve">the subject matter </w:t>
      </w:r>
      <w:r w:rsidR="00106E8E">
        <w:t>hereof</w:t>
      </w:r>
      <w:r w:rsidR="00065C54">
        <w:t xml:space="preserve"> and </w:t>
      </w:r>
      <w:r w:rsidR="00106E8E">
        <w:t>supersedes</w:t>
      </w:r>
      <w:r w:rsidR="00065C54">
        <w:t xml:space="preserve"> all prior and contemporaneous agreements and </w:t>
      </w:r>
      <w:r>
        <w:tab/>
      </w:r>
      <w:r w:rsidR="00065C54">
        <w:t xml:space="preserve">understandings not specifically set forth herein. This </w:t>
      </w:r>
      <w:r w:rsidR="005F3AC2">
        <w:t>a</w:t>
      </w:r>
      <w:r w:rsidR="00065C54">
        <w:t xml:space="preserve">greement may not be modified or changed </w:t>
      </w:r>
      <w:r>
        <w:tab/>
      </w:r>
      <w:r w:rsidR="00065C54">
        <w:t>other than by an agreemen</w:t>
      </w:r>
      <w:r w:rsidR="00451D96">
        <w:t xml:space="preserve">t in writing executed by all </w:t>
      </w:r>
      <w:r w:rsidR="00065C54">
        <w:t xml:space="preserve">the parties </w:t>
      </w:r>
      <w:r w:rsidR="00106E8E">
        <w:t>hereto</w:t>
      </w:r>
      <w:r w:rsidR="00065C54">
        <w:t>.</w:t>
      </w:r>
    </w:p>
    <w:p w14:paraId="3EDF67CE" w14:textId="77777777" w:rsidR="002E78CF" w:rsidRDefault="002E78CF" w:rsidP="00755EFD">
      <w:pPr>
        <w:rPr>
          <w:u w:val="single"/>
        </w:rPr>
      </w:pPr>
    </w:p>
    <w:p w14:paraId="4E6857CF" w14:textId="47847092" w:rsidR="00BC55BD" w:rsidRPr="00445F02" w:rsidRDefault="001B2F1E" w:rsidP="00755EFD">
      <w:pPr>
        <w:rPr>
          <w:u w:val="single"/>
        </w:rPr>
      </w:pPr>
      <w:r>
        <w:rPr>
          <w:u w:val="single"/>
        </w:rPr>
        <w:t>Consent to Breach No</w:t>
      </w:r>
      <w:r w:rsidR="00BC55BD" w:rsidRPr="00445F02">
        <w:rPr>
          <w:u w:val="single"/>
        </w:rPr>
        <w:t xml:space="preserve"> Waiver</w:t>
      </w:r>
      <w:r>
        <w:rPr>
          <w:u w:val="single"/>
        </w:rPr>
        <w:br/>
      </w:r>
    </w:p>
    <w:p w14:paraId="62319EEF" w14:textId="23B0FC41" w:rsidR="00451D96" w:rsidRPr="0011199C" w:rsidRDefault="00A70168" w:rsidP="0011199C">
      <w:pPr>
        <w:ind w:left="360"/>
      </w:pPr>
      <w:r>
        <w:t>50</w:t>
      </w:r>
      <w:r w:rsidR="001A6934">
        <w:t xml:space="preserve">. </w:t>
      </w:r>
      <w:r w:rsidR="00065C54">
        <w:t xml:space="preserve">No term or provision of this </w:t>
      </w:r>
      <w:r w:rsidR="005F3AC2">
        <w:t>a</w:t>
      </w:r>
      <w:r w:rsidR="00065C54">
        <w:t xml:space="preserve">greement will be deemed waived and no breach excused unless </w:t>
      </w:r>
      <w:r w:rsidR="001A6934">
        <w:tab/>
      </w:r>
      <w:r w:rsidR="00065C54">
        <w:t xml:space="preserve">such waiver or </w:t>
      </w:r>
      <w:r w:rsidR="00106E8E">
        <w:t>consent</w:t>
      </w:r>
      <w:r w:rsidR="00065C54">
        <w:t xml:space="preserve"> is in writing and signed by an authorized representative of the </w:t>
      </w:r>
      <w:r w:rsidR="001A6934">
        <w:tab/>
      </w:r>
      <w:r w:rsidR="00E26181">
        <w:t>COMMISSION</w:t>
      </w:r>
      <w:r w:rsidR="00065C54">
        <w:t>. Any consent by the State to</w:t>
      </w:r>
      <w:r w:rsidR="00D34688">
        <w:t>,</w:t>
      </w:r>
      <w:r w:rsidR="00065C54">
        <w:t xml:space="preserve"> or waiver of a breach by the </w:t>
      </w:r>
      <w:r w:rsidR="00E26181">
        <w:t>FRIENDS</w:t>
      </w:r>
      <w:r w:rsidR="00065C54">
        <w:t xml:space="preserve">, whether </w:t>
      </w:r>
      <w:r w:rsidR="001A6934">
        <w:tab/>
      </w:r>
      <w:r w:rsidR="00065C54">
        <w:t xml:space="preserve">express or implied, will not constitute a consent to or waiver of or excuse for any other different </w:t>
      </w:r>
      <w:r w:rsidR="001A6934">
        <w:tab/>
      </w:r>
      <w:r w:rsidR="00065C54">
        <w:t>or subsequent breach.</w:t>
      </w:r>
    </w:p>
    <w:p w14:paraId="24AB2280" w14:textId="77777777" w:rsidR="00BC55BD" w:rsidRPr="00445F02" w:rsidRDefault="00BC55BD" w:rsidP="001300E8">
      <w:pPr>
        <w:rPr>
          <w:u w:val="single"/>
        </w:rPr>
      </w:pPr>
      <w:r w:rsidRPr="00445F02">
        <w:rPr>
          <w:u w:val="single"/>
        </w:rPr>
        <w:t>Term</w:t>
      </w:r>
      <w:r w:rsidR="001B2F1E">
        <w:rPr>
          <w:u w:val="single"/>
        </w:rPr>
        <w:br/>
      </w:r>
    </w:p>
    <w:p w14:paraId="54574B09" w14:textId="43AA4D74" w:rsidR="00BC55BD" w:rsidRDefault="00A70168" w:rsidP="001A6934">
      <w:pPr>
        <w:ind w:left="360"/>
      </w:pPr>
      <w:bookmarkStart w:id="7" w:name="_Hlk118299099"/>
      <w:r>
        <w:t>51</w:t>
      </w:r>
      <w:r w:rsidR="001A6934">
        <w:t xml:space="preserve">. </w:t>
      </w:r>
      <w:r w:rsidR="00E7470F">
        <w:t xml:space="preserve">This agreement </w:t>
      </w:r>
      <w:r>
        <w:t>must</w:t>
      </w:r>
      <w:r w:rsidR="001F030A">
        <w:t xml:space="preserve"> </w:t>
      </w:r>
      <w:r w:rsidR="00E7470F">
        <w:t xml:space="preserve">be for </w:t>
      </w:r>
      <w:r w:rsidR="00BC55BD">
        <w:t xml:space="preserve">a term </w:t>
      </w:r>
      <w:r w:rsidR="00D33E26">
        <w:t>as specified in the dates below</w:t>
      </w:r>
      <w:r w:rsidR="00BC55BD">
        <w:t xml:space="preserve">. The agreement </w:t>
      </w:r>
      <w:r>
        <w:t>will renew with</w:t>
      </w:r>
      <w:r w:rsidR="00BC55BD">
        <w:t xml:space="preserve"> the mutual</w:t>
      </w:r>
      <w:r w:rsidR="00BA2084">
        <w:t xml:space="preserve"> </w:t>
      </w:r>
      <w:r w:rsidR="00BA2084" w:rsidRPr="00774BBE">
        <w:t>written</w:t>
      </w:r>
      <w:r w:rsidR="00BC55BD" w:rsidRPr="00774BBE">
        <w:t xml:space="preserve"> agreement of both parties.</w:t>
      </w:r>
    </w:p>
    <w:p w14:paraId="2C695A30" w14:textId="73938E6D" w:rsidR="004029F6" w:rsidRDefault="004029F6" w:rsidP="001A6934">
      <w:pPr>
        <w:ind w:left="360"/>
      </w:pPr>
    </w:p>
    <w:p w14:paraId="60B5B03D" w14:textId="77777777" w:rsidR="0012143A" w:rsidRDefault="001300E8" w:rsidP="001300E8">
      <w:pPr>
        <w:sectPr w:rsidR="0012143A" w:rsidSect="00244B35">
          <w:headerReference w:type="even" r:id="rId14"/>
          <w:headerReference w:type="default" r:id="rId15"/>
          <w:headerReference w:type="first" r:id="rId16"/>
          <w:pgSz w:w="12240" w:h="15840" w:code="1"/>
          <w:pgMar w:top="1170" w:right="720" w:bottom="1260" w:left="1440" w:header="720" w:footer="540" w:gutter="0"/>
          <w:cols w:space="720"/>
          <w:docGrid w:linePitch="360"/>
        </w:sectPr>
      </w:pPr>
      <w:r>
        <w:t xml:space="preserve">This </w:t>
      </w:r>
      <w:r w:rsidR="005F3AC2">
        <w:t>a</w:t>
      </w:r>
      <w:r>
        <w:t xml:space="preserve">greement takes effect </w:t>
      </w:r>
      <w:r w:rsidR="0064183B">
        <w:t>on</w:t>
      </w:r>
      <w:r>
        <w:t xml:space="preserve"> </w:t>
      </w:r>
      <w:r w:rsidR="00492876" w:rsidRPr="0011199C">
        <w:rPr>
          <w:b/>
          <w:bCs/>
        </w:rPr>
        <w:t>January</w:t>
      </w:r>
      <w:r w:rsidR="00D33E26" w:rsidRPr="0011199C">
        <w:rPr>
          <w:b/>
          <w:bCs/>
        </w:rPr>
        <w:t xml:space="preserve"> </w:t>
      </w:r>
      <w:r w:rsidR="00137A22" w:rsidRPr="0011199C">
        <w:rPr>
          <w:b/>
          <w:bCs/>
        </w:rPr>
        <w:t xml:space="preserve">1, </w:t>
      </w:r>
      <w:r w:rsidR="00492876" w:rsidRPr="0011199C">
        <w:rPr>
          <w:b/>
          <w:bCs/>
        </w:rPr>
        <w:t>20</w:t>
      </w:r>
      <w:r w:rsidR="00C16743" w:rsidRPr="0011199C">
        <w:rPr>
          <w:b/>
          <w:bCs/>
        </w:rPr>
        <w:fldChar w:fldCharType="begin">
          <w:ffData>
            <w:name w:val="Text1"/>
            <w:enabled/>
            <w:calcOnExit w:val="0"/>
            <w:textInput/>
          </w:ffData>
        </w:fldChar>
      </w:r>
      <w:r w:rsidR="00C16743" w:rsidRPr="0011199C">
        <w:rPr>
          <w:b/>
          <w:bCs/>
        </w:rPr>
        <w:instrText xml:space="preserve"> FORMTEXT </w:instrText>
      </w:r>
      <w:r w:rsidR="00C16743" w:rsidRPr="0011199C">
        <w:rPr>
          <w:b/>
          <w:bCs/>
        </w:rPr>
      </w:r>
      <w:r w:rsidR="00C16743" w:rsidRPr="0011199C">
        <w:rPr>
          <w:b/>
          <w:bCs/>
        </w:rPr>
        <w:fldChar w:fldCharType="separate"/>
      </w:r>
      <w:r w:rsidR="00C16743" w:rsidRPr="0011199C">
        <w:rPr>
          <w:b/>
          <w:bCs/>
          <w:noProof/>
        </w:rPr>
        <w:t> </w:t>
      </w:r>
      <w:r w:rsidR="00C16743" w:rsidRPr="0011199C">
        <w:rPr>
          <w:b/>
          <w:bCs/>
          <w:noProof/>
        </w:rPr>
        <w:t> </w:t>
      </w:r>
      <w:r w:rsidR="00C16743" w:rsidRPr="0011199C">
        <w:rPr>
          <w:b/>
          <w:bCs/>
          <w:noProof/>
        </w:rPr>
        <w:t> </w:t>
      </w:r>
      <w:r w:rsidR="00C16743" w:rsidRPr="0011199C">
        <w:rPr>
          <w:b/>
          <w:bCs/>
          <w:noProof/>
        </w:rPr>
        <w:t> </w:t>
      </w:r>
      <w:r w:rsidR="00C16743" w:rsidRPr="0011199C">
        <w:rPr>
          <w:b/>
          <w:bCs/>
          <w:noProof/>
        </w:rPr>
        <w:t> </w:t>
      </w:r>
      <w:r w:rsidR="00C16743" w:rsidRPr="0011199C">
        <w:rPr>
          <w:b/>
          <w:bCs/>
        </w:rPr>
        <w:fldChar w:fldCharType="end"/>
      </w:r>
      <w:r w:rsidR="00C16743">
        <w:rPr>
          <w:b/>
        </w:rPr>
        <w:t xml:space="preserve"> </w:t>
      </w:r>
      <w:r w:rsidR="00262927">
        <w:t xml:space="preserve"> </w:t>
      </w:r>
      <w:r>
        <w:t xml:space="preserve">and expires on </w:t>
      </w:r>
      <w:r w:rsidR="00163DCC" w:rsidRPr="0011199C">
        <w:rPr>
          <w:b/>
          <w:bCs/>
        </w:rPr>
        <w:t>December 31,</w:t>
      </w:r>
      <w:r w:rsidR="00FB207A" w:rsidRPr="0011199C">
        <w:rPr>
          <w:b/>
          <w:bCs/>
        </w:rPr>
        <w:t xml:space="preserve"> 20</w:t>
      </w:r>
      <w:r w:rsidR="00FB207A" w:rsidRPr="0011199C">
        <w:rPr>
          <w:b/>
          <w:bCs/>
        </w:rPr>
        <w:fldChar w:fldCharType="begin">
          <w:ffData>
            <w:name w:val="Text1"/>
            <w:enabled/>
            <w:calcOnExit w:val="0"/>
            <w:textInput/>
          </w:ffData>
        </w:fldChar>
      </w:r>
      <w:r w:rsidR="00FB207A" w:rsidRPr="0011199C">
        <w:rPr>
          <w:b/>
          <w:bCs/>
        </w:rPr>
        <w:instrText xml:space="preserve"> FORMTEXT </w:instrText>
      </w:r>
      <w:r w:rsidR="00FB207A" w:rsidRPr="0011199C">
        <w:rPr>
          <w:b/>
          <w:bCs/>
        </w:rPr>
      </w:r>
      <w:r w:rsidR="00FB207A" w:rsidRPr="0011199C">
        <w:rPr>
          <w:b/>
          <w:bCs/>
        </w:rPr>
        <w:fldChar w:fldCharType="separate"/>
      </w:r>
      <w:r w:rsidR="00FB207A" w:rsidRPr="0011199C">
        <w:rPr>
          <w:b/>
          <w:bCs/>
          <w:noProof/>
        </w:rPr>
        <w:t> </w:t>
      </w:r>
      <w:r w:rsidR="00FB207A" w:rsidRPr="0011199C">
        <w:rPr>
          <w:b/>
          <w:bCs/>
          <w:noProof/>
        </w:rPr>
        <w:t> </w:t>
      </w:r>
      <w:r w:rsidR="00FB207A" w:rsidRPr="0011199C">
        <w:rPr>
          <w:b/>
          <w:bCs/>
          <w:noProof/>
        </w:rPr>
        <w:t> </w:t>
      </w:r>
      <w:r w:rsidR="00FB207A" w:rsidRPr="0011199C">
        <w:rPr>
          <w:b/>
          <w:bCs/>
          <w:noProof/>
        </w:rPr>
        <w:t> </w:t>
      </w:r>
      <w:r w:rsidR="00FB207A" w:rsidRPr="0011199C">
        <w:rPr>
          <w:b/>
          <w:bCs/>
          <w:noProof/>
        </w:rPr>
        <w:t> </w:t>
      </w:r>
      <w:r w:rsidR="00FB207A" w:rsidRPr="0011199C">
        <w:rPr>
          <w:b/>
          <w:bCs/>
        </w:rPr>
        <w:fldChar w:fldCharType="end"/>
      </w:r>
      <w:r w:rsidR="00FB207A" w:rsidRPr="0011199C">
        <w:rPr>
          <w:b/>
          <w:bCs/>
        </w:rPr>
        <w:t>.</w:t>
      </w:r>
      <w:r w:rsidR="00FB207A">
        <w:rPr>
          <w:b/>
        </w:rPr>
        <w:t xml:space="preserve"> </w:t>
      </w:r>
      <w:r w:rsidR="00FB207A">
        <w:t xml:space="preserve"> </w:t>
      </w:r>
      <w:r w:rsidR="00451D96">
        <w:t xml:space="preserve"> </w:t>
      </w:r>
    </w:p>
    <w:bookmarkEnd w:id="7"/>
    <w:p w14:paraId="18609BA6" w14:textId="77777777" w:rsidR="00413C53" w:rsidRDefault="00413C53" w:rsidP="001300E8"/>
    <w:p w14:paraId="4D3FE2B4" w14:textId="77777777" w:rsidR="00D53350" w:rsidRPr="0011199C" w:rsidRDefault="00D53350" w:rsidP="00D53350">
      <w:pPr>
        <w:outlineLvl w:val="0"/>
        <w:rPr>
          <w:b/>
          <w:bCs/>
        </w:rPr>
      </w:pPr>
      <w:r w:rsidRPr="0011199C">
        <w:rPr>
          <w:b/>
          <w:bCs/>
        </w:rPr>
        <w:t xml:space="preserve">Attest:  </w:t>
      </w:r>
      <w:r w:rsidR="00906A9F" w:rsidRPr="0011199C">
        <w:rPr>
          <w:b/>
          <w:bCs/>
        </w:rPr>
        <w:t xml:space="preserve">FRIENDS OF </w:t>
      </w:r>
      <w:r w:rsidRPr="0011199C">
        <w:rPr>
          <w:b/>
          <w:bCs/>
        </w:rPr>
        <w:fldChar w:fldCharType="begin">
          <w:ffData>
            <w:name w:val="Text1"/>
            <w:enabled/>
            <w:calcOnExit w:val="0"/>
            <w:textInput/>
          </w:ffData>
        </w:fldChar>
      </w:r>
      <w:r w:rsidRPr="0011199C">
        <w:rPr>
          <w:b/>
          <w:bCs/>
        </w:rPr>
        <w:instrText xml:space="preserve"> FORMTEXT </w:instrText>
      </w:r>
      <w:r w:rsidRPr="0011199C">
        <w:rPr>
          <w:b/>
          <w:bCs/>
        </w:rPr>
      </w:r>
      <w:r w:rsidRPr="0011199C">
        <w:rPr>
          <w:b/>
          <w:bCs/>
        </w:rPr>
        <w:fldChar w:fldCharType="separate"/>
      </w:r>
      <w:r w:rsidRPr="0011199C">
        <w:rPr>
          <w:b/>
          <w:bCs/>
          <w:noProof/>
        </w:rPr>
        <w:t> </w:t>
      </w:r>
      <w:r w:rsidRPr="0011199C">
        <w:rPr>
          <w:b/>
          <w:bCs/>
          <w:noProof/>
        </w:rPr>
        <w:t> </w:t>
      </w:r>
      <w:r w:rsidRPr="0011199C">
        <w:rPr>
          <w:b/>
          <w:bCs/>
          <w:noProof/>
        </w:rPr>
        <w:t> </w:t>
      </w:r>
      <w:r w:rsidRPr="0011199C">
        <w:rPr>
          <w:b/>
          <w:bCs/>
          <w:noProof/>
        </w:rPr>
        <w:t> </w:t>
      </w:r>
      <w:r w:rsidRPr="0011199C">
        <w:rPr>
          <w:b/>
          <w:bCs/>
          <w:noProof/>
        </w:rPr>
        <w:t> </w:t>
      </w:r>
      <w:r w:rsidRPr="0011199C">
        <w:rPr>
          <w:b/>
          <w:bCs/>
        </w:rPr>
        <w:fldChar w:fldCharType="end"/>
      </w:r>
    </w:p>
    <w:p w14:paraId="26E90476" w14:textId="77777777" w:rsidR="00D53350" w:rsidRDefault="00D53350" w:rsidP="00D53350"/>
    <w:p w14:paraId="545CDA03" w14:textId="77777777" w:rsidR="00D53350" w:rsidRDefault="00D53350" w:rsidP="00D53350">
      <w:pPr>
        <w:outlineLvl w:val="0"/>
      </w:pPr>
    </w:p>
    <w:p w14:paraId="0924994F" w14:textId="77777777" w:rsidR="00906A9F" w:rsidRPr="00412D3C" w:rsidRDefault="00906A9F" w:rsidP="00906A9F">
      <w:pPr>
        <w:outlineLvl w:val="0"/>
        <w:rPr>
          <w:b/>
          <w:bCs/>
          <w:u w:val="single"/>
        </w:rPr>
      </w:pPr>
      <w:r w:rsidRPr="00412D3C">
        <w:rPr>
          <w:b/>
          <w:bCs/>
        </w:rPr>
        <w:t xml:space="preserve">Signature: </w:t>
      </w:r>
      <w:r w:rsidRPr="00412D3C">
        <w:rPr>
          <w:b/>
          <w:bCs/>
          <w:u w:val="single"/>
        </w:rPr>
        <w:tab/>
      </w:r>
      <w:r w:rsidRPr="00412D3C">
        <w:rPr>
          <w:b/>
          <w:bCs/>
          <w:u w:val="single"/>
        </w:rPr>
        <w:tab/>
      </w:r>
      <w:r w:rsidRPr="00412D3C">
        <w:rPr>
          <w:b/>
          <w:bCs/>
          <w:u w:val="single"/>
        </w:rPr>
        <w:tab/>
      </w:r>
      <w:r w:rsidRPr="00412D3C">
        <w:rPr>
          <w:b/>
          <w:bCs/>
          <w:u w:val="single"/>
        </w:rPr>
        <w:tab/>
        <w:t>__________________</w:t>
      </w:r>
      <w:proofErr w:type="gramStart"/>
      <w:r w:rsidRPr="00412D3C">
        <w:rPr>
          <w:b/>
          <w:bCs/>
          <w:u w:val="single"/>
        </w:rPr>
        <w:t>_</w:t>
      </w:r>
      <w:r w:rsidRPr="00412D3C">
        <w:rPr>
          <w:b/>
          <w:bCs/>
        </w:rPr>
        <w:t xml:space="preserve">  Date</w:t>
      </w:r>
      <w:proofErr w:type="gramEnd"/>
      <w:r w:rsidRPr="00412D3C">
        <w:rPr>
          <w:b/>
          <w:bCs/>
        </w:rPr>
        <w:t>:</w:t>
      </w:r>
      <w:r w:rsidRPr="00412D3C">
        <w:rPr>
          <w:b/>
          <w:bCs/>
          <w:u w:val="single"/>
        </w:rPr>
        <w:t xml:space="preserve"> _____________________</w:t>
      </w:r>
    </w:p>
    <w:p w14:paraId="5C1A149C" w14:textId="77777777" w:rsidR="00D53350" w:rsidRDefault="00D53350" w:rsidP="00D53350">
      <w:pPr>
        <w:outlineLvl w:val="0"/>
      </w:pPr>
      <w:r>
        <w:t>Name:</w:t>
      </w:r>
      <w:r>
        <w:tab/>
      </w:r>
      <w:r w:rsidRPr="00A21638">
        <w:fldChar w:fldCharType="begin">
          <w:ffData>
            <w:name w:val="Text1"/>
            <w:enabled/>
            <w:calcOnExit w:val="0"/>
            <w:textInput/>
          </w:ffData>
        </w:fldChar>
      </w:r>
      <w:r w:rsidRPr="00A21638">
        <w:instrText xml:space="preserve"> FORMTEXT </w:instrText>
      </w:r>
      <w:r w:rsidRPr="00A21638">
        <w:fldChar w:fldCharType="separate"/>
      </w:r>
      <w:r w:rsidRPr="00A21638">
        <w:rPr>
          <w:noProof/>
        </w:rPr>
        <w:t> </w:t>
      </w:r>
      <w:r w:rsidRPr="00A21638">
        <w:rPr>
          <w:noProof/>
        </w:rPr>
        <w:t> </w:t>
      </w:r>
      <w:r w:rsidRPr="00A21638">
        <w:rPr>
          <w:noProof/>
        </w:rPr>
        <w:t> </w:t>
      </w:r>
      <w:r w:rsidRPr="00A21638">
        <w:rPr>
          <w:noProof/>
        </w:rPr>
        <w:t> </w:t>
      </w:r>
      <w:r w:rsidRPr="00A21638">
        <w:rPr>
          <w:noProof/>
        </w:rPr>
        <w:t> </w:t>
      </w:r>
      <w:r w:rsidRPr="00A21638">
        <w:fldChar w:fldCharType="end"/>
      </w:r>
    </w:p>
    <w:p w14:paraId="6F958540" w14:textId="41C08BA6" w:rsidR="00D53350" w:rsidRDefault="00D53350" w:rsidP="00D53350">
      <w:pPr>
        <w:outlineLvl w:val="0"/>
      </w:pPr>
      <w:r>
        <w:t>Title:</w:t>
      </w:r>
      <w:r>
        <w:tab/>
        <w:t>President</w:t>
      </w:r>
      <w:r w:rsidR="0011199C">
        <w:t xml:space="preserve">, </w:t>
      </w:r>
      <w:r w:rsidR="0011199C" w:rsidRPr="00A21638">
        <w:fldChar w:fldCharType="begin">
          <w:ffData>
            <w:name w:val="Text1"/>
            <w:enabled/>
            <w:calcOnExit w:val="0"/>
            <w:textInput/>
          </w:ffData>
        </w:fldChar>
      </w:r>
      <w:r w:rsidR="0011199C" w:rsidRPr="00A21638">
        <w:instrText xml:space="preserve"> FORMTEXT </w:instrText>
      </w:r>
      <w:r w:rsidR="0011199C" w:rsidRPr="00A21638">
        <w:fldChar w:fldCharType="separate"/>
      </w:r>
      <w:r w:rsidR="0011199C" w:rsidRPr="00A21638">
        <w:rPr>
          <w:noProof/>
        </w:rPr>
        <w:t> </w:t>
      </w:r>
      <w:r w:rsidR="0011199C" w:rsidRPr="00A21638">
        <w:rPr>
          <w:noProof/>
        </w:rPr>
        <w:t> </w:t>
      </w:r>
      <w:r w:rsidR="0011199C" w:rsidRPr="00A21638">
        <w:rPr>
          <w:noProof/>
        </w:rPr>
        <w:t> </w:t>
      </w:r>
      <w:r w:rsidR="0011199C" w:rsidRPr="00A21638">
        <w:rPr>
          <w:noProof/>
        </w:rPr>
        <w:t> </w:t>
      </w:r>
      <w:r w:rsidR="0011199C" w:rsidRPr="00A21638">
        <w:rPr>
          <w:noProof/>
        </w:rPr>
        <w:t> </w:t>
      </w:r>
      <w:r w:rsidR="0011199C" w:rsidRPr="00A21638">
        <w:fldChar w:fldCharType="end"/>
      </w:r>
    </w:p>
    <w:p w14:paraId="3FAEBC97" w14:textId="7C9A8B62" w:rsidR="0011199C" w:rsidRDefault="0011199C" w:rsidP="00D53350">
      <w:pPr>
        <w:outlineLvl w:val="0"/>
      </w:pPr>
      <w:r>
        <w:t>Address:</w:t>
      </w:r>
    </w:p>
    <w:p w14:paraId="4FE22D4E" w14:textId="32F0E92C" w:rsidR="0011199C" w:rsidRDefault="0011199C" w:rsidP="00D53350">
      <w:pPr>
        <w:outlineLvl w:val="0"/>
      </w:pPr>
    </w:p>
    <w:p w14:paraId="6B7155A0" w14:textId="12BA2D4F" w:rsidR="00C319CE" w:rsidRDefault="0011199C" w:rsidP="00D53350">
      <w:pPr>
        <w:outlineLvl w:val="0"/>
      </w:pPr>
      <w:r>
        <w:t>Phone:</w:t>
      </w:r>
    </w:p>
    <w:p w14:paraId="647598E3" w14:textId="77777777" w:rsidR="00C319CE" w:rsidRDefault="00C319CE" w:rsidP="00D53350">
      <w:pPr>
        <w:outlineLvl w:val="0"/>
      </w:pPr>
    </w:p>
    <w:p w14:paraId="0819D2E5" w14:textId="75EEC7D8" w:rsidR="00D53350" w:rsidRPr="0011199C" w:rsidRDefault="00906A9F" w:rsidP="00D53350">
      <w:pPr>
        <w:outlineLvl w:val="0"/>
        <w:rPr>
          <w:b/>
          <w:bCs/>
        </w:rPr>
      </w:pPr>
      <w:r w:rsidRPr="0011199C">
        <w:rPr>
          <w:b/>
          <w:bCs/>
        </w:rPr>
        <w:t>At</w:t>
      </w:r>
      <w:r w:rsidR="00D53350" w:rsidRPr="0011199C">
        <w:rPr>
          <w:b/>
          <w:bCs/>
        </w:rPr>
        <w:t>test:</w:t>
      </w:r>
      <w:r w:rsidR="00D53350" w:rsidRPr="0011199C">
        <w:rPr>
          <w:b/>
          <w:bCs/>
        </w:rPr>
        <w:tab/>
        <w:t>TEXAS HISTORICAL COMMISSION</w:t>
      </w:r>
    </w:p>
    <w:p w14:paraId="61BC3E68" w14:textId="77777777" w:rsidR="00D53350" w:rsidRDefault="00D53350" w:rsidP="00D53350"/>
    <w:p w14:paraId="0DB303DC" w14:textId="77777777" w:rsidR="00906A9F" w:rsidRDefault="00906A9F" w:rsidP="00D53350">
      <w:pPr>
        <w:outlineLvl w:val="0"/>
      </w:pPr>
    </w:p>
    <w:p w14:paraId="27A7CDDD" w14:textId="77777777" w:rsidR="00906A9F" w:rsidRPr="00412D3C" w:rsidRDefault="00906A9F" w:rsidP="00906A9F">
      <w:pPr>
        <w:outlineLvl w:val="0"/>
        <w:rPr>
          <w:b/>
          <w:bCs/>
          <w:u w:val="single"/>
        </w:rPr>
      </w:pPr>
      <w:r w:rsidRPr="00412D3C">
        <w:rPr>
          <w:b/>
          <w:bCs/>
        </w:rPr>
        <w:t xml:space="preserve">Signature: </w:t>
      </w:r>
      <w:r w:rsidRPr="00412D3C">
        <w:rPr>
          <w:b/>
          <w:bCs/>
          <w:u w:val="single"/>
        </w:rPr>
        <w:tab/>
      </w:r>
      <w:r w:rsidRPr="00412D3C">
        <w:rPr>
          <w:b/>
          <w:bCs/>
          <w:u w:val="single"/>
        </w:rPr>
        <w:tab/>
      </w:r>
      <w:r w:rsidRPr="00412D3C">
        <w:rPr>
          <w:b/>
          <w:bCs/>
          <w:u w:val="single"/>
        </w:rPr>
        <w:tab/>
      </w:r>
      <w:r w:rsidRPr="00412D3C">
        <w:rPr>
          <w:b/>
          <w:bCs/>
          <w:u w:val="single"/>
        </w:rPr>
        <w:tab/>
        <w:t>__________________</w:t>
      </w:r>
      <w:proofErr w:type="gramStart"/>
      <w:r w:rsidRPr="00412D3C">
        <w:rPr>
          <w:b/>
          <w:bCs/>
          <w:u w:val="single"/>
        </w:rPr>
        <w:t>_</w:t>
      </w:r>
      <w:r w:rsidRPr="00412D3C">
        <w:rPr>
          <w:b/>
          <w:bCs/>
        </w:rPr>
        <w:t xml:space="preserve">  Date</w:t>
      </w:r>
      <w:proofErr w:type="gramEnd"/>
      <w:r w:rsidRPr="00412D3C">
        <w:rPr>
          <w:b/>
          <w:bCs/>
        </w:rPr>
        <w:t>:</w:t>
      </w:r>
      <w:r w:rsidRPr="00412D3C">
        <w:rPr>
          <w:b/>
          <w:bCs/>
          <w:u w:val="single"/>
        </w:rPr>
        <w:t xml:space="preserve"> _____________________</w:t>
      </w:r>
    </w:p>
    <w:p w14:paraId="0E96BABD" w14:textId="27DEC83D" w:rsidR="00412D3C" w:rsidRPr="00412D3C" w:rsidRDefault="00412D3C" w:rsidP="00412D3C">
      <w:pPr>
        <w:outlineLvl w:val="0"/>
      </w:pPr>
      <w:r w:rsidRPr="00412D3C">
        <w:t xml:space="preserve">Name: </w:t>
      </w:r>
      <w:r w:rsidR="00F925FA">
        <w:t>Joseph Bell</w:t>
      </w:r>
    </w:p>
    <w:p w14:paraId="47868DF2" w14:textId="77777777" w:rsidR="00412D3C" w:rsidRDefault="00412D3C" w:rsidP="00412D3C">
      <w:pPr>
        <w:outlineLvl w:val="0"/>
      </w:pPr>
      <w:r>
        <w:t>Title</w:t>
      </w:r>
      <w:proofErr w:type="gramStart"/>
      <w:r>
        <w:t>:  Executive</w:t>
      </w:r>
      <w:proofErr w:type="gramEnd"/>
      <w:r>
        <w:t xml:space="preserve"> Director, Texas Historical Commission</w:t>
      </w:r>
    </w:p>
    <w:p w14:paraId="100059FA" w14:textId="77777777" w:rsidR="00412D3C" w:rsidRDefault="00412D3C" w:rsidP="00412D3C">
      <w:pPr>
        <w:outlineLvl w:val="0"/>
      </w:pPr>
      <w:r>
        <w:t>Address: 1511 Colorado St.</w:t>
      </w:r>
    </w:p>
    <w:p w14:paraId="78889639" w14:textId="77777777" w:rsidR="00412D3C" w:rsidRDefault="00412D3C" w:rsidP="00412D3C">
      <w:pPr>
        <w:outlineLvl w:val="0"/>
      </w:pPr>
      <w:r>
        <w:tab/>
        <w:t xml:space="preserve">    Austin, TX  78701</w:t>
      </w:r>
    </w:p>
    <w:p w14:paraId="2AF7F0B6" w14:textId="77777777" w:rsidR="00412D3C" w:rsidRDefault="00412D3C" w:rsidP="00412D3C">
      <w:pPr>
        <w:outlineLvl w:val="0"/>
      </w:pPr>
    </w:p>
    <w:p w14:paraId="04DA2E18" w14:textId="77777777" w:rsidR="00412D3C" w:rsidRDefault="00412D3C" w:rsidP="00412D3C">
      <w:pPr>
        <w:outlineLvl w:val="0"/>
      </w:pPr>
      <w:r>
        <w:t>Phone</w:t>
      </w:r>
      <w:proofErr w:type="gramStart"/>
      <w:r>
        <w:t>:  512</w:t>
      </w:r>
      <w:proofErr w:type="gramEnd"/>
      <w:r>
        <w:t>-463-5853</w:t>
      </w:r>
    </w:p>
    <w:p w14:paraId="36255C3F" w14:textId="77777777" w:rsidR="00D53350" w:rsidRDefault="00D53350" w:rsidP="00D53350"/>
    <w:p w14:paraId="5250A1BF" w14:textId="77777777" w:rsidR="00D53350" w:rsidRPr="0011199C" w:rsidRDefault="00D53350" w:rsidP="00D53350">
      <w:pPr>
        <w:outlineLvl w:val="0"/>
        <w:rPr>
          <w:b/>
          <w:bCs/>
        </w:rPr>
      </w:pPr>
      <w:r w:rsidRPr="0011199C">
        <w:rPr>
          <w:b/>
          <w:bCs/>
        </w:rPr>
        <w:t xml:space="preserve">Attest:  </w:t>
      </w:r>
      <w:r w:rsidRPr="0011199C">
        <w:rPr>
          <w:b/>
          <w:bCs/>
        </w:rPr>
        <w:fldChar w:fldCharType="begin">
          <w:ffData>
            <w:name w:val="Text1"/>
            <w:enabled/>
            <w:calcOnExit w:val="0"/>
            <w:textInput/>
          </w:ffData>
        </w:fldChar>
      </w:r>
      <w:r w:rsidRPr="0011199C">
        <w:rPr>
          <w:b/>
          <w:bCs/>
        </w:rPr>
        <w:instrText xml:space="preserve"> FORMTEXT </w:instrText>
      </w:r>
      <w:r w:rsidRPr="0011199C">
        <w:rPr>
          <w:b/>
          <w:bCs/>
        </w:rPr>
      </w:r>
      <w:r w:rsidRPr="0011199C">
        <w:rPr>
          <w:b/>
          <w:bCs/>
        </w:rPr>
        <w:fldChar w:fldCharType="separate"/>
      </w:r>
      <w:r w:rsidRPr="0011199C">
        <w:rPr>
          <w:b/>
          <w:bCs/>
          <w:noProof/>
        </w:rPr>
        <w:t> </w:t>
      </w:r>
      <w:r w:rsidRPr="0011199C">
        <w:rPr>
          <w:b/>
          <w:bCs/>
          <w:noProof/>
        </w:rPr>
        <w:t> </w:t>
      </w:r>
      <w:r w:rsidRPr="0011199C">
        <w:rPr>
          <w:b/>
          <w:bCs/>
          <w:noProof/>
        </w:rPr>
        <w:t> </w:t>
      </w:r>
      <w:r w:rsidRPr="0011199C">
        <w:rPr>
          <w:b/>
          <w:bCs/>
          <w:noProof/>
        </w:rPr>
        <w:t> </w:t>
      </w:r>
      <w:r w:rsidRPr="0011199C">
        <w:rPr>
          <w:b/>
          <w:bCs/>
          <w:noProof/>
        </w:rPr>
        <w:t> </w:t>
      </w:r>
      <w:r w:rsidRPr="0011199C">
        <w:rPr>
          <w:b/>
          <w:bCs/>
        </w:rPr>
        <w:fldChar w:fldCharType="end"/>
      </w:r>
      <w:r w:rsidRPr="0011199C">
        <w:rPr>
          <w:b/>
          <w:bCs/>
        </w:rPr>
        <w:t xml:space="preserve"> STATE HISTORIC SITE</w:t>
      </w:r>
    </w:p>
    <w:p w14:paraId="7A59F373" w14:textId="77777777" w:rsidR="00D53350" w:rsidRDefault="00D53350" w:rsidP="00D53350"/>
    <w:p w14:paraId="67DD8586" w14:textId="77777777" w:rsidR="00D53350" w:rsidRDefault="00D53350" w:rsidP="00D53350">
      <w:pPr>
        <w:outlineLvl w:val="0"/>
      </w:pPr>
    </w:p>
    <w:p w14:paraId="38586489" w14:textId="77777777" w:rsidR="00D53350" w:rsidRPr="00412D3C" w:rsidRDefault="00D53350" w:rsidP="00D53350">
      <w:pPr>
        <w:outlineLvl w:val="0"/>
        <w:rPr>
          <w:b/>
          <w:bCs/>
          <w:u w:val="single"/>
        </w:rPr>
      </w:pPr>
      <w:r w:rsidRPr="00412D3C">
        <w:rPr>
          <w:b/>
          <w:bCs/>
        </w:rPr>
        <w:t xml:space="preserve">Signature: </w:t>
      </w:r>
      <w:r w:rsidR="00906A9F" w:rsidRPr="00412D3C">
        <w:rPr>
          <w:b/>
          <w:bCs/>
          <w:u w:val="single"/>
        </w:rPr>
        <w:tab/>
      </w:r>
      <w:r w:rsidR="00906A9F" w:rsidRPr="00412D3C">
        <w:rPr>
          <w:b/>
          <w:bCs/>
          <w:u w:val="single"/>
        </w:rPr>
        <w:tab/>
      </w:r>
      <w:r w:rsidR="00906A9F" w:rsidRPr="00412D3C">
        <w:rPr>
          <w:b/>
          <w:bCs/>
          <w:u w:val="single"/>
        </w:rPr>
        <w:tab/>
      </w:r>
      <w:r w:rsidR="00906A9F" w:rsidRPr="00412D3C">
        <w:rPr>
          <w:b/>
          <w:bCs/>
          <w:u w:val="single"/>
        </w:rPr>
        <w:tab/>
        <w:t>__________________</w:t>
      </w:r>
      <w:proofErr w:type="gramStart"/>
      <w:r w:rsidR="00906A9F" w:rsidRPr="00412D3C">
        <w:rPr>
          <w:b/>
          <w:bCs/>
          <w:u w:val="single"/>
        </w:rPr>
        <w:t>_</w:t>
      </w:r>
      <w:r w:rsidR="00906A9F" w:rsidRPr="00412D3C">
        <w:rPr>
          <w:b/>
          <w:bCs/>
        </w:rPr>
        <w:t xml:space="preserve">  Date</w:t>
      </w:r>
      <w:proofErr w:type="gramEnd"/>
      <w:r w:rsidR="00906A9F" w:rsidRPr="00412D3C">
        <w:rPr>
          <w:b/>
          <w:bCs/>
        </w:rPr>
        <w:t>:</w:t>
      </w:r>
      <w:r w:rsidR="00906A9F" w:rsidRPr="00412D3C">
        <w:rPr>
          <w:b/>
          <w:bCs/>
          <w:u w:val="single"/>
        </w:rPr>
        <w:t xml:space="preserve"> _____________________</w:t>
      </w:r>
    </w:p>
    <w:p w14:paraId="3215A31A" w14:textId="77777777" w:rsidR="00D53350" w:rsidRDefault="00D53350" w:rsidP="00D53350">
      <w:r>
        <w:t>Name:</w:t>
      </w:r>
      <w:r>
        <w:tab/>
      </w:r>
      <w:r w:rsidRPr="00A21638">
        <w:fldChar w:fldCharType="begin">
          <w:ffData>
            <w:name w:val="Text1"/>
            <w:enabled/>
            <w:calcOnExit w:val="0"/>
            <w:textInput/>
          </w:ffData>
        </w:fldChar>
      </w:r>
      <w:r w:rsidRPr="00A21638">
        <w:instrText xml:space="preserve"> FORMTEXT </w:instrText>
      </w:r>
      <w:r w:rsidRPr="00A21638">
        <w:fldChar w:fldCharType="separate"/>
      </w:r>
      <w:r w:rsidRPr="00A21638">
        <w:rPr>
          <w:noProof/>
        </w:rPr>
        <w:t> </w:t>
      </w:r>
      <w:r w:rsidRPr="00A21638">
        <w:rPr>
          <w:noProof/>
        </w:rPr>
        <w:t> </w:t>
      </w:r>
      <w:r w:rsidRPr="00A21638">
        <w:rPr>
          <w:noProof/>
        </w:rPr>
        <w:t> </w:t>
      </w:r>
      <w:r w:rsidRPr="00A21638">
        <w:rPr>
          <w:noProof/>
        </w:rPr>
        <w:t> </w:t>
      </w:r>
      <w:r w:rsidRPr="00A21638">
        <w:rPr>
          <w:noProof/>
        </w:rPr>
        <w:t> </w:t>
      </w:r>
      <w:r w:rsidRPr="00A21638">
        <w:fldChar w:fldCharType="end"/>
      </w:r>
    </w:p>
    <w:p w14:paraId="031EF34B" w14:textId="32D3200B" w:rsidR="00D53350" w:rsidRDefault="00D53350" w:rsidP="00D53350">
      <w:r>
        <w:lastRenderedPageBreak/>
        <w:t>Title:</w:t>
      </w:r>
      <w:r>
        <w:tab/>
        <w:t>Site Manager</w:t>
      </w:r>
      <w:r w:rsidR="0011199C">
        <w:t xml:space="preserve">, </w:t>
      </w:r>
      <w:r w:rsidR="0011199C" w:rsidRPr="00A21638">
        <w:fldChar w:fldCharType="begin">
          <w:ffData>
            <w:name w:val="Text1"/>
            <w:enabled/>
            <w:calcOnExit w:val="0"/>
            <w:textInput/>
          </w:ffData>
        </w:fldChar>
      </w:r>
      <w:r w:rsidR="0011199C" w:rsidRPr="00A21638">
        <w:instrText xml:space="preserve"> FORMTEXT </w:instrText>
      </w:r>
      <w:r w:rsidR="0011199C" w:rsidRPr="00A21638">
        <w:fldChar w:fldCharType="separate"/>
      </w:r>
      <w:r w:rsidR="0011199C" w:rsidRPr="00A21638">
        <w:rPr>
          <w:noProof/>
        </w:rPr>
        <w:t> </w:t>
      </w:r>
      <w:r w:rsidR="0011199C" w:rsidRPr="00A21638">
        <w:rPr>
          <w:noProof/>
        </w:rPr>
        <w:t> </w:t>
      </w:r>
      <w:r w:rsidR="0011199C" w:rsidRPr="00A21638">
        <w:rPr>
          <w:noProof/>
        </w:rPr>
        <w:t> </w:t>
      </w:r>
      <w:r w:rsidR="0011199C" w:rsidRPr="00A21638">
        <w:rPr>
          <w:noProof/>
        </w:rPr>
        <w:t> </w:t>
      </w:r>
      <w:r w:rsidR="0011199C" w:rsidRPr="00A21638">
        <w:rPr>
          <w:noProof/>
        </w:rPr>
        <w:t> </w:t>
      </w:r>
      <w:r w:rsidR="0011199C" w:rsidRPr="00A21638">
        <w:fldChar w:fldCharType="end"/>
      </w:r>
      <w:r w:rsidR="0011199C">
        <w:t xml:space="preserve"> State Historic Site</w:t>
      </w:r>
      <w:r w:rsidR="0011199C">
        <w:br/>
        <w:t>Address:</w:t>
      </w:r>
    </w:p>
    <w:p w14:paraId="68811C9C" w14:textId="7922920F" w:rsidR="0011199C" w:rsidRDefault="0011199C" w:rsidP="00D53350"/>
    <w:p w14:paraId="3E4A398B" w14:textId="1641886C" w:rsidR="0011199C" w:rsidRPr="0011199C" w:rsidRDefault="0011199C" w:rsidP="00D53350">
      <w:pPr>
        <w:rPr>
          <w:b/>
          <w:bCs/>
        </w:rPr>
      </w:pPr>
      <w:r>
        <w:t>Phone:</w:t>
      </w:r>
    </w:p>
    <w:p w14:paraId="5568255D" w14:textId="77777777" w:rsidR="00D53350" w:rsidRDefault="00D53350" w:rsidP="00D53350"/>
    <w:sectPr w:rsidR="00D53350" w:rsidSect="00C93645">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yanna Hoeft" w:date="2025-12-04T10:24:00Z" w:initials="RH">
    <w:p w14:paraId="16BF8497" w14:textId="77777777" w:rsidR="00EF7ACD" w:rsidRDefault="00EF7ACD" w:rsidP="00EF7ACD">
      <w:pPr>
        <w:pStyle w:val="CommentText"/>
      </w:pPr>
      <w:r>
        <w:rPr>
          <w:rStyle w:val="CommentReference"/>
        </w:rPr>
        <w:annotationRef/>
      </w:r>
      <w:r>
        <w:t>Is hospitality management considered a joint venture?</w:t>
      </w:r>
    </w:p>
  </w:comment>
  <w:comment w:id="3" w:author="Rayanna Hoeft" w:date="2025-12-04T10:25:00Z" w:initials="RH">
    <w:p w14:paraId="54071050" w14:textId="77777777" w:rsidR="00EF7ACD" w:rsidRDefault="00EF7ACD" w:rsidP="00EF7ACD">
      <w:pPr>
        <w:pStyle w:val="CommentText"/>
      </w:pPr>
      <w:r>
        <w:rPr>
          <w:rStyle w:val="CommentReference"/>
        </w:rPr>
        <w:annotationRef/>
      </w:r>
      <w:r>
        <w:t>Can I provide the training?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F8497" w15:done="0"/>
  <w15:commentEx w15:paraId="540710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F6FDA1" w16cex:dateUtc="2025-12-04T16:24:00Z"/>
  <w16cex:commentExtensible w16cex:durableId="2D77571E" w16cex:dateUtc="2025-12-04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F8497" w16cid:durableId="7FF6FDA1"/>
  <w16cid:commentId w16cid:paraId="54071050" w16cid:durableId="2D7757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3FD2" w14:textId="77777777" w:rsidR="002A72A9" w:rsidRDefault="002A72A9">
      <w:r>
        <w:separator/>
      </w:r>
    </w:p>
  </w:endnote>
  <w:endnote w:type="continuationSeparator" w:id="0">
    <w:p w14:paraId="5029D935" w14:textId="77777777" w:rsidR="002A72A9" w:rsidRDefault="002A72A9">
      <w:r>
        <w:continuationSeparator/>
      </w:r>
    </w:p>
  </w:endnote>
  <w:endnote w:type="continuationNotice" w:id="1">
    <w:p w14:paraId="44355160" w14:textId="77777777" w:rsidR="002A72A9" w:rsidRDefault="002A7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7581" w14:textId="2BE74774" w:rsidR="001768B7" w:rsidRPr="001768B7" w:rsidRDefault="00900FF4" w:rsidP="00C2198E">
    <w:pPr>
      <w:pStyle w:val="Footer"/>
      <w:tabs>
        <w:tab w:val="left" w:pos="9360"/>
      </w:tabs>
    </w:pPr>
    <w:r>
      <w:rPr>
        <w:rStyle w:val="PageNumber"/>
      </w:rPr>
      <w:t xml:space="preserve">Page </w:t>
    </w:r>
    <w:r w:rsidR="00AE33C2">
      <w:rPr>
        <w:rStyle w:val="PageNumber"/>
      </w:rPr>
      <w:fldChar w:fldCharType="begin"/>
    </w:r>
    <w:r w:rsidR="00AE33C2">
      <w:rPr>
        <w:rStyle w:val="PageNumber"/>
      </w:rPr>
      <w:instrText xml:space="preserve"> PAGE </w:instrText>
    </w:r>
    <w:r w:rsidR="00AE33C2">
      <w:rPr>
        <w:rStyle w:val="PageNumber"/>
      </w:rPr>
      <w:fldChar w:fldCharType="separate"/>
    </w:r>
    <w:r w:rsidR="00C2553F">
      <w:rPr>
        <w:rStyle w:val="PageNumber"/>
        <w:noProof/>
      </w:rPr>
      <w:t>1</w:t>
    </w:r>
    <w:r w:rsidR="00AE33C2">
      <w:rPr>
        <w:rStyle w:val="PageNumber"/>
      </w:rPr>
      <w:fldChar w:fldCharType="end"/>
    </w:r>
    <w:r w:rsidR="001768B7">
      <w:rPr>
        <w:rStyle w:val="PageNumber"/>
      </w:rPr>
      <w:tab/>
    </w:r>
    <w:r w:rsidR="001768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536A" w14:textId="77777777" w:rsidR="002A72A9" w:rsidRDefault="002A72A9">
      <w:r>
        <w:separator/>
      </w:r>
    </w:p>
  </w:footnote>
  <w:footnote w:type="continuationSeparator" w:id="0">
    <w:p w14:paraId="0E2FD2BD" w14:textId="77777777" w:rsidR="002A72A9" w:rsidRDefault="002A72A9">
      <w:r>
        <w:continuationSeparator/>
      </w:r>
    </w:p>
  </w:footnote>
  <w:footnote w:type="continuationNotice" w:id="1">
    <w:p w14:paraId="2F33E33C" w14:textId="77777777" w:rsidR="002A72A9" w:rsidRDefault="002A7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A9FE" w14:textId="268CB35D" w:rsidR="00AE33C2" w:rsidRDefault="007E7F8C" w:rsidP="00101EE0">
    <w:pPr>
      <w:pStyle w:val="Header"/>
      <w:tabs>
        <w:tab w:val="clear" w:pos="4320"/>
        <w:tab w:val="center" w:pos="4680"/>
      </w:tabs>
    </w:pPr>
    <w:r>
      <w:rPr>
        <w:noProof/>
      </w:rPr>
      <w:drawing>
        <wp:inline distT="0" distB="0" distL="0" distR="0" wp14:anchorId="7438A9DA" wp14:editId="3CD8F50D">
          <wp:extent cx="6010275" cy="457200"/>
          <wp:effectExtent l="0" t="0" r="0" b="0"/>
          <wp:docPr id="20" name="Picture 20" descr="thc_header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c_header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457200"/>
                  </a:xfrm>
                  <a:prstGeom prst="rect">
                    <a:avLst/>
                  </a:prstGeom>
                  <a:noFill/>
                  <a:ln>
                    <a:noFill/>
                  </a:ln>
                </pic:spPr>
              </pic:pic>
            </a:graphicData>
          </a:graphic>
        </wp:inline>
      </w:drawing>
    </w:r>
  </w:p>
  <w:p w14:paraId="40A02CF2" w14:textId="77777777" w:rsidR="00AE33C2" w:rsidRDefault="00AE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94B7" w14:textId="1C028214" w:rsidR="00B53014" w:rsidRDefault="00B5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F01D" w14:textId="27450B04" w:rsidR="00AE33C2" w:rsidRDefault="00AE33C2">
    <w:pPr>
      <w:pStyle w:val="Header"/>
    </w:pPr>
  </w:p>
  <w:p w14:paraId="186D5185" w14:textId="77777777" w:rsidR="00AE33C2" w:rsidRDefault="00AE33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8439" w14:textId="7EC9BA71" w:rsidR="00B53014" w:rsidRDefault="00B5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4111E51"/>
    <w:multiLevelType w:val="hybridMultilevel"/>
    <w:tmpl w:val="996A1C3E"/>
    <w:lvl w:ilvl="0" w:tplc="16F40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D6AC0"/>
    <w:multiLevelType w:val="hybridMultilevel"/>
    <w:tmpl w:val="2564F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252F35"/>
    <w:multiLevelType w:val="hybridMultilevel"/>
    <w:tmpl w:val="85B26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703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4226F03"/>
    <w:multiLevelType w:val="hybridMultilevel"/>
    <w:tmpl w:val="667891A8"/>
    <w:lvl w:ilvl="0" w:tplc="6ED0A730">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1F2BFF"/>
    <w:multiLevelType w:val="hybridMultilevel"/>
    <w:tmpl w:val="8884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1049D"/>
    <w:multiLevelType w:val="hybridMultilevel"/>
    <w:tmpl w:val="72F45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B26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4F53A8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ADF7702"/>
    <w:multiLevelType w:val="hybridMultilevel"/>
    <w:tmpl w:val="AA4234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9B16FF"/>
    <w:multiLevelType w:val="hybridMultilevel"/>
    <w:tmpl w:val="DA04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434CFD"/>
    <w:multiLevelType w:val="hybridMultilevel"/>
    <w:tmpl w:val="DFD8EF18"/>
    <w:lvl w:ilvl="0" w:tplc="DEC85F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6028E6"/>
    <w:multiLevelType w:val="hybridMultilevel"/>
    <w:tmpl w:val="CB1C7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139FE"/>
    <w:multiLevelType w:val="hybridMultilevel"/>
    <w:tmpl w:val="0AB64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E476DB"/>
    <w:multiLevelType w:val="hybridMultilevel"/>
    <w:tmpl w:val="5552A33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8876002">
    <w:abstractNumId w:val="4"/>
  </w:num>
  <w:num w:numId="2" w16cid:durableId="1550998644">
    <w:abstractNumId w:val="5"/>
  </w:num>
  <w:num w:numId="3" w16cid:durableId="757364436">
    <w:abstractNumId w:val="3"/>
  </w:num>
  <w:num w:numId="4" w16cid:durableId="1411274006">
    <w:abstractNumId w:val="14"/>
  </w:num>
  <w:num w:numId="5" w16cid:durableId="1435053029">
    <w:abstractNumId w:val="8"/>
  </w:num>
  <w:num w:numId="6" w16cid:durableId="417412578">
    <w:abstractNumId w:val="0"/>
  </w:num>
  <w:num w:numId="7" w16cid:durableId="767458461">
    <w:abstractNumId w:val="9"/>
  </w:num>
  <w:num w:numId="8" w16cid:durableId="1774130072">
    <w:abstractNumId w:val="12"/>
  </w:num>
  <w:num w:numId="9" w16cid:durableId="1389189616">
    <w:abstractNumId w:val="11"/>
  </w:num>
  <w:num w:numId="10" w16cid:durableId="1069304171">
    <w:abstractNumId w:val="15"/>
  </w:num>
  <w:num w:numId="11" w16cid:durableId="734738188">
    <w:abstractNumId w:val="6"/>
  </w:num>
  <w:num w:numId="12" w16cid:durableId="611322265">
    <w:abstractNumId w:val="7"/>
  </w:num>
  <w:num w:numId="13" w16cid:durableId="2017920879">
    <w:abstractNumId w:val="10"/>
  </w:num>
  <w:num w:numId="14" w16cid:durableId="234511925">
    <w:abstractNumId w:val="13"/>
  </w:num>
  <w:num w:numId="15" w16cid:durableId="319578887">
    <w:abstractNumId w:val="1"/>
  </w:num>
  <w:num w:numId="16" w16cid:durableId="7924835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yanna Hoeft">
    <w15:presenceInfo w15:providerId="AD" w15:userId="S::RayannaH@thc.texas.gov::59e4a006-1d7c-4456-a707-c10720351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5A"/>
    <w:rsid w:val="0000448A"/>
    <w:rsid w:val="00012DD9"/>
    <w:rsid w:val="00027914"/>
    <w:rsid w:val="0005011E"/>
    <w:rsid w:val="000544C5"/>
    <w:rsid w:val="00065C54"/>
    <w:rsid w:val="0007264F"/>
    <w:rsid w:val="00076972"/>
    <w:rsid w:val="00076BDE"/>
    <w:rsid w:val="00076F4B"/>
    <w:rsid w:val="00080162"/>
    <w:rsid w:val="000B09AA"/>
    <w:rsid w:val="000C186E"/>
    <w:rsid w:val="000C3C53"/>
    <w:rsid w:val="000D008C"/>
    <w:rsid w:val="000D17BA"/>
    <w:rsid w:val="000F4037"/>
    <w:rsid w:val="000F7B52"/>
    <w:rsid w:val="00100DB2"/>
    <w:rsid w:val="00101EE0"/>
    <w:rsid w:val="00106E8E"/>
    <w:rsid w:val="00107C38"/>
    <w:rsid w:val="001109EB"/>
    <w:rsid w:val="0011199C"/>
    <w:rsid w:val="0012143A"/>
    <w:rsid w:val="0012591B"/>
    <w:rsid w:val="00125D29"/>
    <w:rsid w:val="001300E8"/>
    <w:rsid w:val="00137A22"/>
    <w:rsid w:val="00140FC3"/>
    <w:rsid w:val="00146CE3"/>
    <w:rsid w:val="00163DCC"/>
    <w:rsid w:val="001768B7"/>
    <w:rsid w:val="001773FD"/>
    <w:rsid w:val="00192575"/>
    <w:rsid w:val="0019265A"/>
    <w:rsid w:val="001A6934"/>
    <w:rsid w:val="001B2128"/>
    <w:rsid w:val="001B2F1E"/>
    <w:rsid w:val="001B668A"/>
    <w:rsid w:val="001C61F9"/>
    <w:rsid w:val="001D6D71"/>
    <w:rsid w:val="001D75A4"/>
    <w:rsid w:val="001E04C2"/>
    <w:rsid w:val="001E4C2F"/>
    <w:rsid w:val="001F030A"/>
    <w:rsid w:val="001F1D72"/>
    <w:rsid w:val="002136C6"/>
    <w:rsid w:val="00222B74"/>
    <w:rsid w:val="00225B8C"/>
    <w:rsid w:val="0023253C"/>
    <w:rsid w:val="002340D5"/>
    <w:rsid w:val="00244B35"/>
    <w:rsid w:val="002567DB"/>
    <w:rsid w:val="00260692"/>
    <w:rsid w:val="00262927"/>
    <w:rsid w:val="002654C1"/>
    <w:rsid w:val="00266E29"/>
    <w:rsid w:val="002A37E9"/>
    <w:rsid w:val="002A72A9"/>
    <w:rsid w:val="002B0502"/>
    <w:rsid w:val="002C6960"/>
    <w:rsid w:val="002D0F75"/>
    <w:rsid w:val="002D5001"/>
    <w:rsid w:val="002D55D6"/>
    <w:rsid w:val="002D71E6"/>
    <w:rsid w:val="002E78CF"/>
    <w:rsid w:val="003001C1"/>
    <w:rsid w:val="003012C0"/>
    <w:rsid w:val="00305964"/>
    <w:rsid w:val="003266A5"/>
    <w:rsid w:val="00334C9D"/>
    <w:rsid w:val="003353DD"/>
    <w:rsid w:val="00342407"/>
    <w:rsid w:val="003433BF"/>
    <w:rsid w:val="003468D2"/>
    <w:rsid w:val="0034772F"/>
    <w:rsid w:val="00364580"/>
    <w:rsid w:val="00364C26"/>
    <w:rsid w:val="00366A6A"/>
    <w:rsid w:val="00372920"/>
    <w:rsid w:val="003775CE"/>
    <w:rsid w:val="00377756"/>
    <w:rsid w:val="00380ED1"/>
    <w:rsid w:val="003A4EB2"/>
    <w:rsid w:val="003A696C"/>
    <w:rsid w:val="003B4711"/>
    <w:rsid w:val="003C1D0D"/>
    <w:rsid w:val="003C4447"/>
    <w:rsid w:val="003D1BD7"/>
    <w:rsid w:val="003D3880"/>
    <w:rsid w:val="003E369C"/>
    <w:rsid w:val="003F4806"/>
    <w:rsid w:val="003F7389"/>
    <w:rsid w:val="004029F6"/>
    <w:rsid w:val="0041162B"/>
    <w:rsid w:val="00412D3C"/>
    <w:rsid w:val="00413C53"/>
    <w:rsid w:val="00432D98"/>
    <w:rsid w:val="00433DCF"/>
    <w:rsid w:val="00445F02"/>
    <w:rsid w:val="00451D96"/>
    <w:rsid w:val="004659D8"/>
    <w:rsid w:val="00471413"/>
    <w:rsid w:val="0047143F"/>
    <w:rsid w:val="00471D88"/>
    <w:rsid w:val="00474EE5"/>
    <w:rsid w:val="00484AFF"/>
    <w:rsid w:val="00486786"/>
    <w:rsid w:val="00492876"/>
    <w:rsid w:val="00494038"/>
    <w:rsid w:val="004A3E1B"/>
    <w:rsid w:val="004A52FA"/>
    <w:rsid w:val="004B36DB"/>
    <w:rsid w:val="004C157F"/>
    <w:rsid w:val="004C4F54"/>
    <w:rsid w:val="004F2201"/>
    <w:rsid w:val="00502F6E"/>
    <w:rsid w:val="005054D8"/>
    <w:rsid w:val="00531080"/>
    <w:rsid w:val="00532A22"/>
    <w:rsid w:val="0054447B"/>
    <w:rsid w:val="00551632"/>
    <w:rsid w:val="00553ABA"/>
    <w:rsid w:val="00561B26"/>
    <w:rsid w:val="00581B39"/>
    <w:rsid w:val="00590410"/>
    <w:rsid w:val="005924EF"/>
    <w:rsid w:val="005B55B8"/>
    <w:rsid w:val="005C6527"/>
    <w:rsid w:val="005C7092"/>
    <w:rsid w:val="005C7AA8"/>
    <w:rsid w:val="005D20C7"/>
    <w:rsid w:val="005E142D"/>
    <w:rsid w:val="005E5629"/>
    <w:rsid w:val="005E577A"/>
    <w:rsid w:val="005E7286"/>
    <w:rsid w:val="005F1436"/>
    <w:rsid w:val="005F3AC2"/>
    <w:rsid w:val="005F57C3"/>
    <w:rsid w:val="00600CA5"/>
    <w:rsid w:val="00601C99"/>
    <w:rsid w:val="006155E7"/>
    <w:rsid w:val="00627A29"/>
    <w:rsid w:val="006305DD"/>
    <w:rsid w:val="0064183B"/>
    <w:rsid w:val="00656813"/>
    <w:rsid w:val="0066394B"/>
    <w:rsid w:val="00677107"/>
    <w:rsid w:val="00683A2E"/>
    <w:rsid w:val="0068481D"/>
    <w:rsid w:val="00684F06"/>
    <w:rsid w:val="006867AF"/>
    <w:rsid w:val="00690FDB"/>
    <w:rsid w:val="006B1408"/>
    <w:rsid w:val="006B483C"/>
    <w:rsid w:val="006C5B75"/>
    <w:rsid w:val="00702594"/>
    <w:rsid w:val="00732C5C"/>
    <w:rsid w:val="00740154"/>
    <w:rsid w:val="007508C1"/>
    <w:rsid w:val="0075221A"/>
    <w:rsid w:val="007537C1"/>
    <w:rsid w:val="00755EFD"/>
    <w:rsid w:val="00762FBB"/>
    <w:rsid w:val="007637A1"/>
    <w:rsid w:val="00771CE7"/>
    <w:rsid w:val="00774BBE"/>
    <w:rsid w:val="0078608A"/>
    <w:rsid w:val="007A378E"/>
    <w:rsid w:val="007B6CFD"/>
    <w:rsid w:val="007B7527"/>
    <w:rsid w:val="007C2AC0"/>
    <w:rsid w:val="007E7F8C"/>
    <w:rsid w:val="00811C89"/>
    <w:rsid w:val="00832927"/>
    <w:rsid w:val="00850213"/>
    <w:rsid w:val="0087196D"/>
    <w:rsid w:val="00872845"/>
    <w:rsid w:val="00872E9A"/>
    <w:rsid w:val="00873EF3"/>
    <w:rsid w:val="00884242"/>
    <w:rsid w:val="00890987"/>
    <w:rsid w:val="008B524C"/>
    <w:rsid w:val="008B6262"/>
    <w:rsid w:val="008C06AF"/>
    <w:rsid w:val="008C34DD"/>
    <w:rsid w:val="008D4AF5"/>
    <w:rsid w:val="008E13A2"/>
    <w:rsid w:val="008E45C9"/>
    <w:rsid w:val="008E637C"/>
    <w:rsid w:val="00900FF4"/>
    <w:rsid w:val="00906A9F"/>
    <w:rsid w:val="00911400"/>
    <w:rsid w:val="00915CFB"/>
    <w:rsid w:val="0092064E"/>
    <w:rsid w:val="0092094C"/>
    <w:rsid w:val="00933435"/>
    <w:rsid w:val="0093770A"/>
    <w:rsid w:val="00943658"/>
    <w:rsid w:val="00955EEE"/>
    <w:rsid w:val="00963BDE"/>
    <w:rsid w:val="009670D7"/>
    <w:rsid w:val="00992472"/>
    <w:rsid w:val="009A1154"/>
    <w:rsid w:val="009A4C23"/>
    <w:rsid w:val="009A783A"/>
    <w:rsid w:val="009B3BD8"/>
    <w:rsid w:val="009B526C"/>
    <w:rsid w:val="009C5047"/>
    <w:rsid w:val="009C6D8E"/>
    <w:rsid w:val="009D1C57"/>
    <w:rsid w:val="009E3FD9"/>
    <w:rsid w:val="009E414B"/>
    <w:rsid w:val="009E79D2"/>
    <w:rsid w:val="009F38F6"/>
    <w:rsid w:val="009F538C"/>
    <w:rsid w:val="00A00F88"/>
    <w:rsid w:val="00A00F96"/>
    <w:rsid w:val="00A21638"/>
    <w:rsid w:val="00A31C51"/>
    <w:rsid w:val="00A46CDC"/>
    <w:rsid w:val="00A52B7B"/>
    <w:rsid w:val="00A70168"/>
    <w:rsid w:val="00A77558"/>
    <w:rsid w:val="00A81465"/>
    <w:rsid w:val="00A90435"/>
    <w:rsid w:val="00A93D14"/>
    <w:rsid w:val="00AA593D"/>
    <w:rsid w:val="00AA68E2"/>
    <w:rsid w:val="00AB1A71"/>
    <w:rsid w:val="00AD0267"/>
    <w:rsid w:val="00AD0883"/>
    <w:rsid w:val="00AD2E4E"/>
    <w:rsid w:val="00AD6E41"/>
    <w:rsid w:val="00AE1D3D"/>
    <w:rsid w:val="00AE33C2"/>
    <w:rsid w:val="00AE6E4B"/>
    <w:rsid w:val="00AF67AB"/>
    <w:rsid w:val="00AF6ABE"/>
    <w:rsid w:val="00B127B8"/>
    <w:rsid w:val="00B13037"/>
    <w:rsid w:val="00B13EBA"/>
    <w:rsid w:val="00B16EF5"/>
    <w:rsid w:val="00B260D3"/>
    <w:rsid w:val="00B27768"/>
    <w:rsid w:val="00B3301C"/>
    <w:rsid w:val="00B3554B"/>
    <w:rsid w:val="00B5085A"/>
    <w:rsid w:val="00B53014"/>
    <w:rsid w:val="00B679F4"/>
    <w:rsid w:val="00B935F0"/>
    <w:rsid w:val="00BA2084"/>
    <w:rsid w:val="00BA5372"/>
    <w:rsid w:val="00BA546B"/>
    <w:rsid w:val="00BC55BD"/>
    <w:rsid w:val="00BD11B5"/>
    <w:rsid w:val="00BD1CC5"/>
    <w:rsid w:val="00BE3383"/>
    <w:rsid w:val="00BE6798"/>
    <w:rsid w:val="00C07B0D"/>
    <w:rsid w:val="00C155DC"/>
    <w:rsid w:val="00C16743"/>
    <w:rsid w:val="00C2198E"/>
    <w:rsid w:val="00C2553F"/>
    <w:rsid w:val="00C319CE"/>
    <w:rsid w:val="00C35CE0"/>
    <w:rsid w:val="00C3768E"/>
    <w:rsid w:val="00C414A7"/>
    <w:rsid w:val="00C5617D"/>
    <w:rsid w:val="00C63705"/>
    <w:rsid w:val="00C64ADE"/>
    <w:rsid w:val="00C72599"/>
    <w:rsid w:val="00C87F8C"/>
    <w:rsid w:val="00C91793"/>
    <w:rsid w:val="00C93645"/>
    <w:rsid w:val="00CA3BDC"/>
    <w:rsid w:val="00CA3F1A"/>
    <w:rsid w:val="00CA6CA1"/>
    <w:rsid w:val="00CB22E6"/>
    <w:rsid w:val="00CD7711"/>
    <w:rsid w:val="00D0355B"/>
    <w:rsid w:val="00D06268"/>
    <w:rsid w:val="00D138AA"/>
    <w:rsid w:val="00D13CF7"/>
    <w:rsid w:val="00D15C93"/>
    <w:rsid w:val="00D213A1"/>
    <w:rsid w:val="00D27703"/>
    <w:rsid w:val="00D33E26"/>
    <w:rsid w:val="00D34688"/>
    <w:rsid w:val="00D35102"/>
    <w:rsid w:val="00D42677"/>
    <w:rsid w:val="00D53350"/>
    <w:rsid w:val="00D61E57"/>
    <w:rsid w:val="00D67230"/>
    <w:rsid w:val="00D86F4D"/>
    <w:rsid w:val="00D903D6"/>
    <w:rsid w:val="00D976BB"/>
    <w:rsid w:val="00DA3C7C"/>
    <w:rsid w:val="00DB4819"/>
    <w:rsid w:val="00DC325C"/>
    <w:rsid w:val="00DC4C3C"/>
    <w:rsid w:val="00DC4F43"/>
    <w:rsid w:val="00DC5E5F"/>
    <w:rsid w:val="00DE184C"/>
    <w:rsid w:val="00DE615B"/>
    <w:rsid w:val="00DF0114"/>
    <w:rsid w:val="00E142F4"/>
    <w:rsid w:val="00E14E10"/>
    <w:rsid w:val="00E177F3"/>
    <w:rsid w:val="00E23551"/>
    <w:rsid w:val="00E26181"/>
    <w:rsid w:val="00E26FFD"/>
    <w:rsid w:val="00E40079"/>
    <w:rsid w:val="00E423A8"/>
    <w:rsid w:val="00E467A2"/>
    <w:rsid w:val="00E46832"/>
    <w:rsid w:val="00E54F44"/>
    <w:rsid w:val="00E55C31"/>
    <w:rsid w:val="00E55CF3"/>
    <w:rsid w:val="00E561C8"/>
    <w:rsid w:val="00E643D9"/>
    <w:rsid w:val="00E7470F"/>
    <w:rsid w:val="00E74EE0"/>
    <w:rsid w:val="00E957E4"/>
    <w:rsid w:val="00EA4F30"/>
    <w:rsid w:val="00EC4901"/>
    <w:rsid w:val="00EE01D5"/>
    <w:rsid w:val="00EE3A6B"/>
    <w:rsid w:val="00EE7A20"/>
    <w:rsid w:val="00EF7ACD"/>
    <w:rsid w:val="00F07368"/>
    <w:rsid w:val="00F1134A"/>
    <w:rsid w:val="00F1420E"/>
    <w:rsid w:val="00F168D7"/>
    <w:rsid w:val="00F544A7"/>
    <w:rsid w:val="00F637A0"/>
    <w:rsid w:val="00F76B95"/>
    <w:rsid w:val="00F859BD"/>
    <w:rsid w:val="00F85AA7"/>
    <w:rsid w:val="00F85FCD"/>
    <w:rsid w:val="00F925FA"/>
    <w:rsid w:val="00FA078F"/>
    <w:rsid w:val="00FB207A"/>
    <w:rsid w:val="00FB64C7"/>
    <w:rsid w:val="00FB749A"/>
    <w:rsid w:val="00FC2013"/>
    <w:rsid w:val="00FD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8809C"/>
  <w15:chartTrackingRefBased/>
  <w15:docId w15:val="{175C3491-9092-4D03-9006-E652AE5D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68D2"/>
    <w:pPr>
      <w:tabs>
        <w:tab w:val="center" w:pos="4320"/>
        <w:tab w:val="right" w:pos="8640"/>
      </w:tabs>
    </w:pPr>
  </w:style>
  <w:style w:type="paragraph" w:styleId="Footer">
    <w:name w:val="footer"/>
    <w:basedOn w:val="Normal"/>
    <w:rsid w:val="003468D2"/>
    <w:pPr>
      <w:tabs>
        <w:tab w:val="center" w:pos="4320"/>
        <w:tab w:val="right" w:pos="8640"/>
      </w:tabs>
    </w:pPr>
  </w:style>
  <w:style w:type="character" w:styleId="PageNumber">
    <w:name w:val="page number"/>
    <w:basedOn w:val="DefaultParagraphFont"/>
    <w:rsid w:val="003468D2"/>
  </w:style>
  <w:style w:type="paragraph" w:styleId="BalloonText">
    <w:name w:val="Balloon Text"/>
    <w:basedOn w:val="Normal"/>
    <w:semiHidden/>
    <w:rsid w:val="00873EF3"/>
    <w:rPr>
      <w:rFonts w:ascii="Tahoma" w:hAnsi="Tahoma" w:cs="Tahoma"/>
      <w:sz w:val="16"/>
      <w:szCs w:val="16"/>
    </w:rPr>
  </w:style>
  <w:style w:type="paragraph" w:customStyle="1" w:styleId="BodyTextFi">
    <w:name w:val="Body Text Fi"/>
    <w:basedOn w:val="Normal"/>
    <w:rsid w:val="005E5629"/>
    <w:pPr>
      <w:widowControl w:val="0"/>
      <w:spacing w:after="240"/>
      <w:ind w:firstLine="720"/>
      <w:jc w:val="both"/>
    </w:pPr>
    <w:rPr>
      <w:szCs w:val="20"/>
    </w:rPr>
  </w:style>
  <w:style w:type="paragraph" w:customStyle="1" w:styleId="WPHeading1">
    <w:name w:val="WP_Heading 1"/>
    <w:basedOn w:val="Normal"/>
    <w:rsid w:val="00E177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pPr>
    <w:rPr>
      <w:szCs w:val="20"/>
    </w:rPr>
  </w:style>
  <w:style w:type="character" w:customStyle="1" w:styleId="HeaderChar">
    <w:name w:val="Header Char"/>
    <w:link w:val="Header"/>
    <w:uiPriority w:val="99"/>
    <w:rsid w:val="006155E7"/>
    <w:rPr>
      <w:sz w:val="24"/>
      <w:szCs w:val="24"/>
    </w:rPr>
  </w:style>
  <w:style w:type="paragraph" w:styleId="NormalWeb">
    <w:name w:val="Normal (Web)"/>
    <w:basedOn w:val="Normal"/>
    <w:uiPriority w:val="99"/>
    <w:unhideWhenUsed/>
    <w:rsid w:val="00677107"/>
    <w:pPr>
      <w:spacing w:before="100" w:beforeAutospacing="1" w:after="100" w:afterAutospacing="1"/>
    </w:pPr>
  </w:style>
  <w:style w:type="character" w:customStyle="1" w:styleId="apple-converted-space">
    <w:name w:val="apple-converted-space"/>
    <w:rsid w:val="00677107"/>
  </w:style>
  <w:style w:type="character" w:styleId="Hyperlink">
    <w:name w:val="Hyperlink"/>
    <w:uiPriority w:val="99"/>
    <w:unhideWhenUsed/>
    <w:rsid w:val="00677107"/>
    <w:rPr>
      <w:color w:val="0000FF"/>
      <w:u w:val="single"/>
    </w:rPr>
  </w:style>
  <w:style w:type="character" w:styleId="Emphasis">
    <w:name w:val="Emphasis"/>
    <w:uiPriority w:val="20"/>
    <w:qFormat/>
    <w:rsid w:val="00677107"/>
    <w:rPr>
      <w:i/>
      <w:iCs/>
    </w:rPr>
  </w:style>
  <w:style w:type="character" w:styleId="CommentReference">
    <w:name w:val="annotation reference"/>
    <w:rsid w:val="00F637A0"/>
    <w:rPr>
      <w:sz w:val="16"/>
      <w:szCs w:val="16"/>
    </w:rPr>
  </w:style>
  <w:style w:type="paragraph" w:styleId="CommentText">
    <w:name w:val="annotation text"/>
    <w:basedOn w:val="Normal"/>
    <w:link w:val="CommentTextChar"/>
    <w:rsid w:val="00F637A0"/>
    <w:rPr>
      <w:sz w:val="20"/>
      <w:szCs w:val="20"/>
    </w:rPr>
  </w:style>
  <w:style w:type="character" w:customStyle="1" w:styleId="CommentTextChar">
    <w:name w:val="Comment Text Char"/>
    <w:basedOn w:val="DefaultParagraphFont"/>
    <w:link w:val="CommentText"/>
    <w:rsid w:val="00F637A0"/>
  </w:style>
  <w:style w:type="paragraph" w:styleId="CommentSubject">
    <w:name w:val="annotation subject"/>
    <w:basedOn w:val="CommentText"/>
    <w:next w:val="CommentText"/>
    <w:link w:val="CommentSubjectChar"/>
    <w:rsid w:val="00F637A0"/>
    <w:rPr>
      <w:b/>
      <w:bCs/>
    </w:rPr>
  </w:style>
  <w:style w:type="character" w:customStyle="1" w:styleId="CommentSubjectChar">
    <w:name w:val="Comment Subject Char"/>
    <w:link w:val="CommentSubject"/>
    <w:rsid w:val="00F637A0"/>
    <w:rPr>
      <w:b/>
      <w:bCs/>
    </w:rPr>
  </w:style>
  <w:style w:type="paragraph" w:styleId="ListParagraph">
    <w:name w:val="List Paragraph"/>
    <w:basedOn w:val="Normal"/>
    <w:uiPriority w:val="34"/>
    <w:qFormat/>
    <w:rsid w:val="001B2F1E"/>
    <w:pPr>
      <w:ind w:left="720"/>
    </w:pPr>
  </w:style>
  <w:style w:type="character" w:styleId="Strong">
    <w:name w:val="Strong"/>
    <w:uiPriority w:val="22"/>
    <w:qFormat/>
    <w:rsid w:val="00551632"/>
    <w:rPr>
      <w:b/>
      <w:bCs/>
    </w:rPr>
  </w:style>
  <w:style w:type="paragraph" w:styleId="Revision">
    <w:name w:val="Revision"/>
    <w:hidden/>
    <w:uiPriority w:val="99"/>
    <w:semiHidden/>
    <w:rsid w:val="00AA68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805075">
      <w:bodyDiv w:val="1"/>
      <w:marLeft w:val="0"/>
      <w:marRight w:val="0"/>
      <w:marTop w:val="0"/>
      <w:marBottom w:val="0"/>
      <w:divBdr>
        <w:top w:val="none" w:sz="0" w:space="0" w:color="auto"/>
        <w:left w:val="none" w:sz="0" w:space="0" w:color="auto"/>
        <w:bottom w:val="none" w:sz="0" w:space="0" w:color="auto"/>
        <w:right w:val="none" w:sz="0" w:space="0" w:color="auto"/>
      </w:divBdr>
    </w:div>
    <w:div w:id="143323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4A02-E735-4BE4-90FA-02AEA748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2373</Words>
  <Characters>14548</Characters>
  <Application>Microsoft Office Word</Application>
  <DocSecurity>0</DocSecurity>
  <Lines>454</Lines>
  <Paragraphs>384</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THC</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suzannahg</dc:creator>
  <cp:keywords/>
  <cp:lastModifiedBy>Rayanna Hoeft</cp:lastModifiedBy>
  <cp:revision>3</cp:revision>
  <cp:lastPrinted>2018-11-27T23:25:00Z</cp:lastPrinted>
  <dcterms:created xsi:type="dcterms:W3CDTF">2025-12-04T16:11:00Z</dcterms:created>
  <dcterms:modified xsi:type="dcterms:W3CDTF">2025-12-04T16:26:00Z</dcterms:modified>
</cp:coreProperties>
</file>